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F6" w:rsidRDefault="001F7E42" w:rsidP="001F7E42">
      <w:pPr>
        <w:spacing w:after="0"/>
        <w:rPr>
          <w:rFonts w:ascii="Times New Roman" w:hAnsi="Times New Roman"/>
          <w:b/>
          <w:sz w:val="28"/>
          <w:szCs w:val="28"/>
        </w:rPr>
      </w:pPr>
      <w:r>
        <w:rPr>
          <w:rFonts w:ascii="Times New Roman" w:hAnsi="Times New Roman"/>
          <w:b/>
          <w:sz w:val="28"/>
          <w:szCs w:val="28"/>
          <w:lang w:val="en-US"/>
        </w:rPr>
        <w:t xml:space="preserve">                     </w:t>
      </w:r>
    </w:p>
    <w:p w:rsidR="00BE78F6" w:rsidRDefault="00BE78F6" w:rsidP="001F7E42">
      <w:pPr>
        <w:spacing w:after="0"/>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1905</wp:posOffset>
            </wp:positionH>
            <wp:positionV relativeFrom="paragraph">
              <wp:posOffset>186690</wp:posOffset>
            </wp:positionV>
            <wp:extent cx="5610225" cy="895350"/>
            <wp:effectExtent l="19050" t="0" r="9525" b="0"/>
            <wp:wrapNone/>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5610225" cy="895350"/>
                    </a:xfrm>
                    <a:prstGeom prst="rect">
                      <a:avLst/>
                    </a:prstGeom>
                    <a:noFill/>
                    <a:ln w="9525">
                      <a:noFill/>
                      <a:miter lim="800000"/>
                      <a:headEnd/>
                      <a:tailEnd/>
                    </a:ln>
                  </pic:spPr>
                </pic:pic>
              </a:graphicData>
            </a:graphic>
          </wp:anchor>
        </w:drawing>
      </w:r>
    </w:p>
    <w:p w:rsidR="001F7E42" w:rsidRPr="006B73C1" w:rsidRDefault="001F7E42" w:rsidP="00BE78F6">
      <w:pPr>
        <w:spacing w:after="0"/>
        <w:ind w:left="552" w:firstLine="708"/>
        <w:rPr>
          <w:rFonts w:ascii="Times New Roman" w:hAnsi="Times New Roman"/>
          <w:b/>
          <w:sz w:val="28"/>
          <w:szCs w:val="28"/>
        </w:rPr>
      </w:pPr>
      <w:r w:rsidRPr="006B73C1">
        <w:rPr>
          <w:rFonts w:ascii="Times New Roman" w:hAnsi="Times New Roman"/>
          <w:b/>
          <w:sz w:val="28"/>
          <w:szCs w:val="28"/>
        </w:rPr>
        <w:t>МИНИСТЕРСТВО НА ЗЕМЕДЕЛИЕТО, ХРАНИТЕ И ГОРИТЕ</w:t>
      </w:r>
    </w:p>
    <w:p w:rsidR="001F7E42" w:rsidRPr="003869BB" w:rsidRDefault="001F7E42" w:rsidP="001F7E42">
      <w:pPr>
        <w:tabs>
          <w:tab w:val="left" w:pos="1920"/>
          <w:tab w:val="left" w:pos="2390"/>
        </w:tabs>
        <w:spacing w:after="0" w:line="240" w:lineRule="auto"/>
        <w:ind w:left="1260"/>
        <w:jc w:val="center"/>
        <w:rPr>
          <w:rFonts w:ascii="Times New Roman" w:hAnsi="Times New Roman"/>
          <w:b/>
          <w:sz w:val="32"/>
          <w:szCs w:val="32"/>
        </w:rPr>
      </w:pPr>
      <w:r w:rsidRPr="003869BB">
        <w:rPr>
          <w:rFonts w:ascii="Times New Roman" w:hAnsi="Times New Roman"/>
          <w:b/>
          <w:sz w:val="32"/>
          <w:szCs w:val="32"/>
        </w:rPr>
        <w:t>„СЕВЕРОЗАПАДНО  ДЪРЖАВНО  ПРЕДПРИЯТИЕ”</w:t>
      </w:r>
    </w:p>
    <w:p w:rsidR="001F7E42" w:rsidRDefault="001F7E42" w:rsidP="001F7E42">
      <w:pPr>
        <w:pBdr>
          <w:bottom w:val="single" w:sz="6" w:space="1" w:color="auto"/>
        </w:pBdr>
        <w:tabs>
          <w:tab w:val="left" w:pos="1920"/>
          <w:tab w:val="left" w:pos="2390"/>
        </w:tabs>
        <w:spacing w:after="0" w:line="240" w:lineRule="auto"/>
        <w:ind w:left="1260"/>
        <w:jc w:val="center"/>
        <w:rPr>
          <w:rFonts w:ascii="Times New Roman" w:hAnsi="Times New Roman"/>
          <w:b/>
          <w:sz w:val="28"/>
          <w:szCs w:val="28"/>
        </w:rPr>
      </w:pPr>
      <w:r>
        <w:rPr>
          <w:rFonts w:ascii="Times New Roman" w:hAnsi="Times New Roman"/>
          <w:b/>
          <w:sz w:val="28"/>
          <w:szCs w:val="28"/>
        </w:rPr>
        <w:t>ТП ДЪРЖАВНО ЛОВНО СТОПАНСТВО „РУСАЛКА”</w:t>
      </w:r>
    </w:p>
    <w:p w:rsidR="00115CF5" w:rsidRPr="00C6596C" w:rsidRDefault="00115CF5" w:rsidP="001F7E42">
      <w:pPr>
        <w:pStyle w:val="ac"/>
        <w:tabs>
          <w:tab w:val="center" w:pos="4320"/>
          <w:tab w:val="right" w:pos="9720"/>
        </w:tabs>
        <w:jc w:val="center"/>
      </w:pPr>
      <w:r w:rsidRPr="00C6596C">
        <w:t xml:space="preserve">гр. </w:t>
      </w:r>
      <w:r w:rsidR="001F7E42">
        <w:t>Априлци</w:t>
      </w:r>
      <w:r w:rsidRPr="00C6596C">
        <w:t>, ул. „Търговска” № 6, тел.:06</w:t>
      </w:r>
      <w:r w:rsidR="001F7E42">
        <w:t>95</w:t>
      </w:r>
      <w:r w:rsidRPr="00C6596C">
        <w:t xml:space="preserve">8 </w:t>
      </w:r>
      <w:r w:rsidR="001F7E42">
        <w:t>2313</w:t>
      </w:r>
      <w:r w:rsidRPr="00C6596C">
        <w:t>,</w:t>
      </w:r>
      <w:r w:rsidRPr="00C6596C">
        <w:rPr>
          <w:lang w:val="en-US"/>
        </w:rPr>
        <w:t xml:space="preserve"> </w:t>
      </w:r>
      <w:r w:rsidRPr="00C6596C">
        <w:rPr>
          <w:lang w:val="en-GB"/>
        </w:rPr>
        <w:t xml:space="preserve">e-mail: </w:t>
      </w:r>
      <w:proofErr w:type="spellStart"/>
      <w:r w:rsidR="001F7E42">
        <w:rPr>
          <w:u w:val="single"/>
          <w:lang w:val="en-GB"/>
        </w:rPr>
        <w:t>dlsrusalka</w:t>
      </w:r>
      <w:proofErr w:type="spellEnd"/>
      <w:r w:rsidR="005D7D51" w:rsidRPr="00C6596C">
        <w:rPr>
          <w:lang w:val="en-US"/>
        </w:rPr>
        <w:fldChar w:fldCharType="begin"/>
      </w:r>
      <w:r w:rsidRPr="00C6596C">
        <w:rPr>
          <w:lang w:val="en-US"/>
        </w:rPr>
        <w:instrText xml:space="preserve"> HYPERLINK "mailto:szdp@abv.bg" </w:instrText>
      </w:r>
      <w:r w:rsidR="005D7D51" w:rsidRPr="00C6596C">
        <w:rPr>
          <w:lang w:val="en-US"/>
        </w:rPr>
        <w:fldChar w:fldCharType="separate"/>
      </w:r>
      <w:r w:rsidRPr="00C6596C">
        <w:rPr>
          <w:rStyle w:val="a3"/>
          <w:color w:val="auto"/>
          <w:lang w:val="en-US"/>
        </w:rPr>
        <w:t>@</w:t>
      </w:r>
      <w:proofErr w:type="spellStart"/>
      <w:r w:rsidRPr="00C6596C">
        <w:rPr>
          <w:rStyle w:val="a3"/>
          <w:color w:val="auto"/>
          <w:lang w:val="en-US"/>
        </w:rPr>
        <w:t>abv.bg</w:t>
      </w:r>
      <w:proofErr w:type="spellEnd"/>
      <w:r w:rsidR="005D7D51" w:rsidRPr="00C6596C">
        <w:rPr>
          <w:lang w:val="en-US"/>
        </w:rPr>
        <w:fldChar w:fldCharType="end"/>
      </w:r>
    </w:p>
    <w:p w:rsidR="00FD1E5C" w:rsidRPr="00C6596C" w:rsidRDefault="00FD1E5C" w:rsidP="00663499">
      <w:pPr>
        <w:ind w:left="4248" w:firstLine="708"/>
        <w:jc w:val="both"/>
        <w:rPr>
          <w:rFonts w:ascii="Times New Roman" w:hAnsi="Times New Roman"/>
          <w:b/>
          <w:bCs/>
        </w:rPr>
      </w:pPr>
    </w:p>
    <w:p w:rsidR="00115CF5" w:rsidRDefault="005556EF" w:rsidP="00663499">
      <w:pPr>
        <w:spacing w:after="0"/>
        <w:ind w:left="708" w:firstLine="708"/>
        <w:jc w:val="center"/>
        <w:rPr>
          <w:rFonts w:ascii="Times New Roman" w:eastAsia="Calibri" w:hAnsi="Times New Roman"/>
          <w:b/>
          <w:sz w:val="28"/>
          <w:szCs w:val="28"/>
          <w:lang w:eastAsia="en-US"/>
        </w:rPr>
      </w:pPr>
      <w:r w:rsidRPr="005556EF">
        <w:rPr>
          <w:rFonts w:ascii="Times New Roman" w:eastAsia="Calibri" w:hAnsi="Times New Roman"/>
          <w:b/>
          <w:sz w:val="28"/>
          <w:szCs w:val="28"/>
          <w:lang w:eastAsia="en-US"/>
        </w:rPr>
        <w:t xml:space="preserve">      </w:t>
      </w:r>
      <w:r w:rsidR="00CF0112">
        <w:rPr>
          <w:rFonts w:ascii="Times New Roman" w:eastAsia="Calibri" w:hAnsi="Times New Roman"/>
          <w:b/>
          <w:sz w:val="28"/>
          <w:szCs w:val="28"/>
          <w:lang w:val="en-US" w:eastAsia="en-US"/>
        </w:rPr>
        <w:t xml:space="preserve">      </w:t>
      </w:r>
    </w:p>
    <w:p w:rsidR="005556EF" w:rsidRPr="005556EF" w:rsidRDefault="00CF0112" w:rsidP="001F7E42">
      <w:pPr>
        <w:spacing w:after="0"/>
        <w:jc w:val="both"/>
        <w:rPr>
          <w:rFonts w:ascii="Times New Roman" w:eastAsia="Calibri" w:hAnsi="Times New Roman"/>
          <w:b/>
          <w:sz w:val="28"/>
          <w:szCs w:val="28"/>
          <w:lang w:eastAsia="en-US"/>
        </w:rPr>
      </w:pPr>
      <w:r>
        <w:rPr>
          <w:rFonts w:ascii="Times New Roman" w:eastAsia="Calibri" w:hAnsi="Times New Roman"/>
          <w:b/>
          <w:sz w:val="28"/>
          <w:szCs w:val="28"/>
          <w:lang w:val="en-US" w:eastAsia="en-US"/>
        </w:rPr>
        <w:t xml:space="preserve">  </w:t>
      </w:r>
      <w:r w:rsidR="00115CF5">
        <w:rPr>
          <w:rFonts w:ascii="Times New Roman" w:eastAsia="Calibri" w:hAnsi="Times New Roman"/>
          <w:b/>
          <w:sz w:val="28"/>
          <w:szCs w:val="28"/>
          <w:lang w:eastAsia="en-US"/>
        </w:rPr>
        <w:tab/>
      </w:r>
      <w:r w:rsidR="00115CF5">
        <w:rPr>
          <w:rFonts w:ascii="Times New Roman" w:eastAsia="Calibri" w:hAnsi="Times New Roman"/>
          <w:b/>
          <w:sz w:val="28"/>
          <w:szCs w:val="28"/>
          <w:lang w:eastAsia="en-US"/>
        </w:rPr>
        <w:tab/>
      </w:r>
      <w:r w:rsidR="00115CF5">
        <w:rPr>
          <w:rFonts w:ascii="Times New Roman" w:eastAsia="Calibri" w:hAnsi="Times New Roman"/>
          <w:b/>
          <w:sz w:val="28"/>
          <w:szCs w:val="28"/>
          <w:lang w:eastAsia="en-US"/>
        </w:rPr>
        <w:tab/>
      </w:r>
      <w:r w:rsidR="00115CF5">
        <w:rPr>
          <w:rFonts w:ascii="Times New Roman" w:eastAsia="Calibri" w:hAnsi="Times New Roman"/>
          <w:b/>
          <w:sz w:val="28"/>
          <w:szCs w:val="28"/>
          <w:lang w:eastAsia="en-US"/>
        </w:rPr>
        <w:tab/>
      </w:r>
      <w:r w:rsidR="00115CF5">
        <w:rPr>
          <w:rFonts w:ascii="Times New Roman" w:eastAsia="Calibri" w:hAnsi="Times New Roman"/>
          <w:b/>
          <w:sz w:val="28"/>
          <w:szCs w:val="28"/>
          <w:lang w:eastAsia="en-US"/>
        </w:rPr>
        <w:tab/>
      </w:r>
      <w:r w:rsidR="00115CF5">
        <w:rPr>
          <w:rFonts w:ascii="Times New Roman" w:eastAsia="Calibri" w:hAnsi="Times New Roman"/>
          <w:b/>
          <w:sz w:val="28"/>
          <w:szCs w:val="28"/>
          <w:lang w:eastAsia="en-US"/>
        </w:rPr>
        <w:tab/>
      </w:r>
      <w:r w:rsidR="001F7E42">
        <w:rPr>
          <w:rFonts w:ascii="Times New Roman" w:eastAsia="Calibri" w:hAnsi="Times New Roman"/>
          <w:b/>
          <w:sz w:val="28"/>
          <w:szCs w:val="28"/>
          <w:lang w:val="en-US" w:eastAsia="en-US"/>
        </w:rPr>
        <w:tab/>
      </w:r>
      <w:r w:rsidR="001F7E42">
        <w:rPr>
          <w:rFonts w:ascii="Times New Roman" w:eastAsia="Calibri" w:hAnsi="Times New Roman"/>
          <w:b/>
          <w:sz w:val="28"/>
          <w:szCs w:val="28"/>
          <w:lang w:val="en-US" w:eastAsia="en-US"/>
        </w:rPr>
        <w:tab/>
      </w:r>
      <w:r w:rsidR="005556EF" w:rsidRPr="005556EF">
        <w:rPr>
          <w:rFonts w:ascii="Times New Roman" w:eastAsia="Calibri" w:hAnsi="Times New Roman"/>
          <w:b/>
          <w:sz w:val="28"/>
          <w:szCs w:val="28"/>
          <w:lang w:eastAsia="en-US"/>
        </w:rPr>
        <w:t>УТВЪРДИЛ:</w:t>
      </w:r>
    </w:p>
    <w:p w:rsidR="005556EF" w:rsidRPr="005556EF" w:rsidRDefault="005556EF" w:rsidP="00663499">
      <w:pPr>
        <w:spacing w:after="0"/>
        <w:rPr>
          <w:rFonts w:ascii="Times New Roman" w:eastAsia="Calibri" w:hAnsi="Times New Roman"/>
          <w:b/>
          <w:sz w:val="24"/>
          <w:szCs w:val="20"/>
          <w:lang w:eastAsia="en-US"/>
        </w:rPr>
      </w:pPr>
      <w:r w:rsidRPr="005556EF">
        <w:rPr>
          <w:rFonts w:ascii="Times New Roman" w:eastAsia="Calibri" w:hAnsi="Times New Roman"/>
          <w:b/>
          <w:lang w:val="en-GB" w:eastAsia="en-US"/>
        </w:rPr>
        <w:tab/>
      </w:r>
      <w:r w:rsidRPr="005556EF">
        <w:rPr>
          <w:rFonts w:ascii="Times New Roman" w:eastAsia="Calibri" w:hAnsi="Times New Roman"/>
          <w:b/>
          <w:lang w:eastAsia="en-US"/>
        </w:rPr>
        <w:tab/>
      </w:r>
      <w:r w:rsidRPr="005556EF">
        <w:rPr>
          <w:rFonts w:ascii="Times New Roman" w:eastAsia="Calibri" w:hAnsi="Times New Roman"/>
          <w:b/>
          <w:lang w:eastAsia="en-US"/>
        </w:rPr>
        <w:tab/>
      </w:r>
      <w:r w:rsidRPr="005556EF">
        <w:rPr>
          <w:rFonts w:ascii="Times New Roman" w:eastAsia="Calibri" w:hAnsi="Times New Roman"/>
          <w:b/>
          <w:lang w:eastAsia="en-US"/>
        </w:rPr>
        <w:tab/>
      </w:r>
      <w:r w:rsidRPr="005556EF">
        <w:rPr>
          <w:rFonts w:ascii="Times New Roman" w:eastAsia="Calibri" w:hAnsi="Times New Roman"/>
          <w:b/>
          <w:lang w:eastAsia="en-US"/>
        </w:rPr>
        <w:tab/>
      </w:r>
      <w:r w:rsidRPr="005556EF">
        <w:rPr>
          <w:rFonts w:ascii="Times New Roman" w:eastAsia="Calibri" w:hAnsi="Times New Roman"/>
          <w:b/>
          <w:lang w:eastAsia="en-US"/>
        </w:rPr>
        <w:tab/>
      </w:r>
      <w:r w:rsidRPr="005556EF">
        <w:rPr>
          <w:rFonts w:ascii="Times New Roman" w:eastAsia="Calibri" w:hAnsi="Times New Roman"/>
          <w:b/>
          <w:lang w:eastAsia="en-US"/>
        </w:rPr>
        <w:tab/>
      </w:r>
      <w:r w:rsidR="00CF0112">
        <w:rPr>
          <w:rFonts w:ascii="Times New Roman" w:eastAsia="Calibri" w:hAnsi="Times New Roman"/>
          <w:b/>
          <w:lang w:eastAsia="en-US"/>
        </w:rPr>
        <w:tab/>
      </w:r>
      <w:r w:rsidRPr="005556EF">
        <w:rPr>
          <w:rFonts w:ascii="Times New Roman" w:eastAsia="Calibri" w:hAnsi="Times New Roman"/>
          <w:b/>
          <w:sz w:val="24"/>
          <w:szCs w:val="20"/>
          <w:lang w:eastAsia="en-US"/>
        </w:rPr>
        <w:t>Директор на ТП Д</w:t>
      </w:r>
      <w:r w:rsidR="001F7E42">
        <w:rPr>
          <w:rFonts w:ascii="Times New Roman" w:eastAsia="Calibri" w:hAnsi="Times New Roman"/>
          <w:b/>
          <w:sz w:val="24"/>
          <w:szCs w:val="20"/>
          <w:lang w:eastAsia="en-US"/>
        </w:rPr>
        <w:t>Л</w:t>
      </w:r>
      <w:r w:rsidRPr="005556EF">
        <w:rPr>
          <w:rFonts w:ascii="Times New Roman" w:eastAsia="Calibri" w:hAnsi="Times New Roman"/>
          <w:b/>
          <w:sz w:val="24"/>
          <w:szCs w:val="20"/>
          <w:lang w:eastAsia="en-US"/>
        </w:rPr>
        <w:t>С</w:t>
      </w:r>
      <w:r w:rsidR="001F7E42">
        <w:rPr>
          <w:rFonts w:ascii="Times New Roman" w:eastAsia="Calibri" w:hAnsi="Times New Roman"/>
          <w:b/>
          <w:sz w:val="24"/>
          <w:szCs w:val="20"/>
          <w:lang w:eastAsia="en-US"/>
        </w:rPr>
        <w:t>”Русалка”</w:t>
      </w:r>
    </w:p>
    <w:p w:rsidR="005556EF" w:rsidRPr="005556EF" w:rsidRDefault="005556EF" w:rsidP="00663499">
      <w:pPr>
        <w:spacing w:after="0"/>
        <w:rPr>
          <w:rFonts w:ascii="Times New Roman" w:eastAsia="Calibri" w:hAnsi="Times New Roman"/>
          <w:lang w:eastAsia="en-US"/>
        </w:rPr>
      </w:pPr>
      <w:r w:rsidRPr="005556EF">
        <w:rPr>
          <w:rFonts w:ascii="Times New Roman" w:eastAsia="Calibri" w:hAnsi="Times New Roman"/>
          <w:b/>
          <w:sz w:val="24"/>
          <w:szCs w:val="20"/>
          <w:lang w:eastAsia="en-US"/>
        </w:rPr>
        <w:t xml:space="preserve">                                                                                             </w:t>
      </w:r>
      <w:r w:rsidR="001F7E42">
        <w:rPr>
          <w:rFonts w:ascii="Times New Roman" w:eastAsia="Calibri" w:hAnsi="Times New Roman"/>
          <w:b/>
          <w:sz w:val="24"/>
          <w:szCs w:val="20"/>
          <w:lang w:eastAsia="en-US"/>
        </w:rPr>
        <w:tab/>
      </w:r>
      <w:r w:rsidR="00115CF5">
        <w:rPr>
          <w:rFonts w:ascii="Times New Roman" w:eastAsia="Calibri" w:hAnsi="Times New Roman"/>
          <w:b/>
          <w:sz w:val="24"/>
          <w:szCs w:val="20"/>
          <w:lang w:eastAsia="en-US"/>
        </w:rPr>
        <w:tab/>
      </w:r>
      <w:r w:rsidRPr="005556EF">
        <w:rPr>
          <w:rFonts w:ascii="Times New Roman" w:eastAsia="Calibri" w:hAnsi="Times New Roman"/>
          <w:b/>
          <w:sz w:val="24"/>
          <w:szCs w:val="20"/>
          <w:lang w:eastAsia="en-US"/>
        </w:rPr>
        <w:t>/инж.</w:t>
      </w:r>
      <w:r w:rsidR="001F7E42">
        <w:rPr>
          <w:rFonts w:ascii="Times New Roman" w:eastAsia="Calibri" w:hAnsi="Times New Roman"/>
          <w:b/>
          <w:sz w:val="24"/>
          <w:szCs w:val="20"/>
          <w:lang w:eastAsia="en-US"/>
        </w:rPr>
        <w:t>В.Шипковенски</w:t>
      </w:r>
      <w:r w:rsidRPr="005556EF">
        <w:rPr>
          <w:rFonts w:ascii="Times New Roman" w:eastAsia="Calibri" w:hAnsi="Times New Roman"/>
          <w:b/>
          <w:sz w:val="24"/>
          <w:szCs w:val="20"/>
          <w:lang w:eastAsia="en-US"/>
        </w:rPr>
        <w:t xml:space="preserve">/  </w:t>
      </w:r>
    </w:p>
    <w:p w:rsidR="00FD1E5C" w:rsidRPr="005556EF" w:rsidRDefault="00FD1E5C" w:rsidP="00663499">
      <w:pPr>
        <w:spacing w:after="0"/>
        <w:jc w:val="both"/>
        <w:rPr>
          <w:rFonts w:ascii="Times New Roman" w:hAnsi="Times New Roman"/>
          <w:szCs w:val="36"/>
        </w:rPr>
      </w:pPr>
    </w:p>
    <w:p w:rsidR="00FD1E5C" w:rsidRPr="005556EF" w:rsidRDefault="00FD1E5C" w:rsidP="00663499">
      <w:pPr>
        <w:spacing w:after="0"/>
        <w:jc w:val="both"/>
        <w:rPr>
          <w:rFonts w:ascii="Times New Roman" w:hAnsi="Times New Roman"/>
          <w:szCs w:val="52"/>
        </w:rPr>
      </w:pPr>
      <w:r w:rsidRPr="005556EF">
        <w:rPr>
          <w:rFonts w:ascii="Times New Roman" w:hAnsi="Times New Roman"/>
          <w:szCs w:val="52"/>
        </w:rPr>
        <w:tab/>
      </w:r>
    </w:p>
    <w:p w:rsidR="002D424C" w:rsidRPr="005556EF" w:rsidRDefault="002D424C" w:rsidP="00663499">
      <w:pPr>
        <w:spacing w:after="0"/>
        <w:jc w:val="center"/>
        <w:rPr>
          <w:rFonts w:ascii="Times New Roman" w:hAnsi="Times New Roman"/>
          <w:b/>
          <w:sz w:val="32"/>
          <w:szCs w:val="32"/>
        </w:rPr>
      </w:pPr>
    </w:p>
    <w:p w:rsidR="002D424C" w:rsidRPr="005556EF" w:rsidRDefault="002D424C" w:rsidP="00663499">
      <w:pPr>
        <w:spacing w:after="0"/>
        <w:jc w:val="center"/>
        <w:rPr>
          <w:rFonts w:ascii="Times New Roman" w:hAnsi="Times New Roman"/>
          <w:b/>
          <w:sz w:val="32"/>
          <w:szCs w:val="32"/>
        </w:rPr>
      </w:pPr>
    </w:p>
    <w:p w:rsidR="002D424C" w:rsidRDefault="002D424C" w:rsidP="00663499">
      <w:pPr>
        <w:spacing w:after="0"/>
        <w:jc w:val="center"/>
        <w:rPr>
          <w:rFonts w:ascii="Times New Roman" w:hAnsi="Times New Roman"/>
          <w:b/>
          <w:sz w:val="32"/>
          <w:szCs w:val="32"/>
        </w:rPr>
      </w:pPr>
    </w:p>
    <w:p w:rsidR="00CF0112" w:rsidRPr="005556EF" w:rsidRDefault="00CF0112" w:rsidP="00663499">
      <w:pPr>
        <w:spacing w:after="0"/>
        <w:jc w:val="center"/>
        <w:rPr>
          <w:rFonts w:ascii="Times New Roman" w:hAnsi="Times New Roman"/>
          <w:b/>
          <w:sz w:val="32"/>
          <w:szCs w:val="32"/>
        </w:rPr>
      </w:pPr>
    </w:p>
    <w:p w:rsidR="00AB12AD" w:rsidRPr="002E1E0E" w:rsidRDefault="00AB12AD" w:rsidP="00AB12AD">
      <w:pPr>
        <w:pStyle w:val="a8"/>
        <w:spacing w:line="26" w:lineRule="atLeast"/>
        <w:jc w:val="center"/>
        <w:rPr>
          <w:b/>
          <w:sz w:val="28"/>
          <w:szCs w:val="28"/>
        </w:rPr>
      </w:pPr>
      <w:r w:rsidRPr="002E1E0E">
        <w:rPr>
          <w:b/>
          <w:sz w:val="28"/>
          <w:szCs w:val="28"/>
        </w:rPr>
        <w:t>ДОКУМЕНТАЦИЯ ЗА ОБЩЕСТВЕНА ПОРЪЧКА</w:t>
      </w:r>
    </w:p>
    <w:p w:rsidR="00AB12AD" w:rsidRPr="002E1E0E" w:rsidRDefault="00AB12AD" w:rsidP="00AB12AD">
      <w:pPr>
        <w:pStyle w:val="a8"/>
        <w:spacing w:line="26" w:lineRule="atLeast"/>
        <w:jc w:val="center"/>
        <w:rPr>
          <w:b/>
          <w:sz w:val="28"/>
          <w:szCs w:val="28"/>
        </w:rPr>
      </w:pPr>
      <w:r>
        <w:rPr>
          <w:b/>
          <w:sz w:val="28"/>
          <w:szCs w:val="28"/>
        </w:rPr>
        <w:t xml:space="preserve">ОТКРИТА </w:t>
      </w:r>
      <w:r w:rsidRPr="002E1E0E">
        <w:rPr>
          <w:b/>
          <w:sz w:val="28"/>
          <w:szCs w:val="28"/>
        </w:rPr>
        <w:t>П</w:t>
      </w:r>
      <w:r>
        <w:rPr>
          <w:b/>
          <w:sz w:val="28"/>
          <w:szCs w:val="28"/>
        </w:rPr>
        <w:t>РОЦЕДУРА</w:t>
      </w:r>
    </w:p>
    <w:p w:rsidR="00AB12AD" w:rsidRPr="001753C4" w:rsidRDefault="00AB12AD" w:rsidP="00AB12AD">
      <w:pPr>
        <w:pStyle w:val="a8"/>
        <w:spacing w:line="26" w:lineRule="atLeast"/>
        <w:jc w:val="center"/>
      </w:pPr>
    </w:p>
    <w:p w:rsidR="00AB12AD" w:rsidRDefault="00AB12AD" w:rsidP="00AB12AD">
      <w:pPr>
        <w:jc w:val="center"/>
        <w:rPr>
          <w:rFonts w:ascii="Times New Roman" w:hAnsi="Times New Roman"/>
          <w:b/>
          <w:bCs/>
          <w:sz w:val="24"/>
          <w:szCs w:val="24"/>
        </w:rPr>
      </w:pPr>
      <w:r w:rsidRPr="001753C4">
        <w:rPr>
          <w:rFonts w:ascii="Times New Roman" w:hAnsi="Times New Roman"/>
          <w:b/>
          <w:bCs/>
          <w:sz w:val="24"/>
          <w:szCs w:val="24"/>
        </w:rPr>
        <w:t>С ПРЕДМЕТ:</w:t>
      </w:r>
    </w:p>
    <w:p w:rsidR="00BE78F6" w:rsidRPr="001753C4" w:rsidRDefault="00BE78F6" w:rsidP="00AB12AD">
      <w:pPr>
        <w:jc w:val="center"/>
        <w:rPr>
          <w:rFonts w:ascii="Times New Roman" w:hAnsi="Times New Roman"/>
          <w:b/>
          <w:bCs/>
          <w:sz w:val="24"/>
          <w:szCs w:val="24"/>
        </w:rPr>
      </w:pPr>
    </w:p>
    <w:p w:rsidR="00BE78F6" w:rsidRDefault="00BE78F6" w:rsidP="00BE78F6">
      <w:pPr>
        <w:spacing w:after="0" w:line="360" w:lineRule="auto"/>
        <w:jc w:val="center"/>
        <w:rPr>
          <w:rFonts w:ascii="Times New Roman" w:hAnsi="Times New Roman"/>
          <w:b/>
          <w:bCs/>
          <w:sz w:val="24"/>
          <w:szCs w:val="24"/>
        </w:rPr>
      </w:pPr>
      <w:r w:rsidRPr="00ED1A64">
        <w:rPr>
          <w:rFonts w:ascii="Times New Roman" w:hAnsi="Times New Roman"/>
          <w:b/>
          <w:bCs/>
          <w:sz w:val="24"/>
          <w:szCs w:val="24"/>
        </w:rPr>
        <w:t>„</w:t>
      </w:r>
      <w:r>
        <w:rPr>
          <w:rFonts w:ascii="Times New Roman" w:hAnsi="Times New Roman"/>
          <w:b/>
          <w:bCs/>
          <w:sz w:val="24"/>
          <w:szCs w:val="24"/>
        </w:rPr>
        <w:t>РЕМОНТ</w:t>
      </w:r>
      <w:r w:rsidRPr="00ED1A64">
        <w:rPr>
          <w:rFonts w:ascii="Times New Roman" w:hAnsi="Times New Roman"/>
          <w:b/>
          <w:bCs/>
          <w:sz w:val="24"/>
          <w:szCs w:val="24"/>
        </w:rPr>
        <w:t xml:space="preserve"> </w:t>
      </w:r>
      <w:r>
        <w:rPr>
          <w:rFonts w:ascii="Times New Roman" w:hAnsi="Times New Roman"/>
          <w:b/>
          <w:bCs/>
          <w:sz w:val="24"/>
          <w:szCs w:val="24"/>
        </w:rPr>
        <w:t>И П</w:t>
      </w:r>
      <w:r w:rsidRPr="00ED1A64">
        <w:rPr>
          <w:rFonts w:ascii="Times New Roman" w:hAnsi="Times New Roman"/>
          <w:b/>
          <w:bCs/>
          <w:sz w:val="24"/>
          <w:szCs w:val="24"/>
        </w:rPr>
        <w:t>ОДДРЪЖКА</w:t>
      </w:r>
      <w:r>
        <w:rPr>
          <w:rFonts w:ascii="Times New Roman" w:hAnsi="Times New Roman"/>
          <w:b/>
          <w:bCs/>
          <w:sz w:val="24"/>
          <w:szCs w:val="24"/>
        </w:rPr>
        <w:t xml:space="preserve"> </w:t>
      </w:r>
      <w:r w:rsidRPr="00ED1A64">
        <w:rPr>
          <w:rFonts w:ascii="Times New Roman" w:hAnsi="Times New Roman"/>
          <w:b/>
          <w:bCs/>
          <w:sz w:val="24"/>
          <w:szCs w:val="24"/>
        </w:rPr>
        <w:t>НА МПС</w:t>
      </w:r>
      <w:r>
        <w:rPr>
          <w:rFonts w:ascii="Times New Roman" w:hAnsi="Times New Roman"/>
          <w:b/>
          <w:bCs/>
          <w:sz w:val="24"/>
          <w:szCs w:val="24"/>
        </w:rPr>
        <w:t>, ВКЛЮЧИТЕЛНО И ДОСТАВКА</w:t>
      </w:r>
    </w:p>
    <w:p w:rsidR="00BE78F6" w:rsidRDefault="00BE78F6" w:rsidP="00BE78F6">
      <w:pPr>
        <w:spacing w:after="0" w:line="360" w:lineRule="auto"/>
        <w:jc w:val="center"/>
        <w:rPr>
          <w:rFonts w:ascii="Times New Roman" w:hAnsi="Times New Roman"/>
          <w:b/>
          <w:bCs/>
          <w:sz w:val="24"/>
          <w:szCs w:val="24"/>
        </w:rPr>
      </w:pPr>
      <w:r>
        <w:rPr>
          <w:rFonts w:ascii="Times New Roman" w:hAnsi="Times New Roman"/>
          <w:b/>
          <w:bCs/>
          <w:sz w:val="24"/>
          <w:szCs w:val="24"/>
        </w:rPr>
        <w:t xml:space="preserve"> НА РЕЗЕРВНИ ЧАСТИ</w:t>
      </w:r>
      <w:r w:rsidRPr="00ED1A64">
        <w:rPr>
          <w:rFonts w:ascii="Times New Roman" w:hAnsi="Times New Roman"/>
          <w:b/>
          <w:bCs/>
          <w:sz w:val="24"/>
          <w:szCs w:val="24"/>
        </w:rPr>
        <w:t xml:space="preserve"> ЗА СРОК ОТ 36 МЕСЕЦА ЗА НУЖДИТЕ </w:t>
      </w:r>
    </w:p>
    <w:p w:rsidR="002D424C" w:rsidRPr="005556EF" w:rsidRDefault="00BE78F6" w:rsidP="00BE78F6">
      <w:pPr>
        <w:spacing w:after="0" w:line="360" w:lineRule="auto"/>
        <w:jc w:val="center"/>
        <w:rPr>
          <w:rFonts w:ascii="Times New Roman" w:hAnsi="Times New Roman"/>
          <w:b/>
          <w:sz w:val="28"/>
          <w:szCs w:val="28"/>
          <w:u w:val="single"/>
        </w:rPr>
      </w:pPr>
      <w:r w:rsidRPr="00ED1A64">
        <w:rPr>
          <w:rFonts w:ascii="Times New Roman" w:hAnsi="Times New Roman"/>
          <w:b/>
          <w:bCs/>
          <w:sz w:val="24"/>
          <w:szCs w:val="24"/>
        </w:rPr>
        <w:t xml:space="preserve">НА СЗДП ТП </w:t>
      </w:r>
      <w:r>
        <w:rPr>
          <w:rFonts w:ascii="Times New Roman" w:hAnsi="Times New Roman"/>
          <w:b/>
          <w:bCs/>
          <w:sz w:val="24"/>
          <w:szCs w:val="24"/>
        </w:rPr>
        <w:t>ДЛС „РУСАЛКА</w:t>
      </w:r>
      <w:r w:rsidRPr="00ED1A64">
        <w:rPr>
          <w:rFonts w:ascii="Times New Roman" w:hAnsi="Times New Roman"/>
          <w:b/>
          <w:bCs/>
          <w:sz w:val="24"/>
          <w:szCs w:val="24"/>
        </w:rPr>
        <w:t>“</w:t>
      </w:r>
    </w:p>
    <w:p w:rsidR="00FD1E5C" w:rsidRPr="005556EF" w:rsidRDefault="00FD1E5C" w:rsidP="00663499">
      <w:pPr>
        <w:spacing w:after="0"/>
        <w:jc w:val="center"/>
        <w:rPr>
          <w:rFonts w:ascii="Times New Roman" w:hAnsi="Times New Roman"/>
          <w:b/>
          <w:sz w:val="28"/>
          <w:szCs w:val="28"/>
          <w:u w:val="single"/>
        </w:rPr>
      </w:pPr>
    </w:p>
    <w:p w:rsidR="00FD1E5C" w:rsidRPr="005556EF" w:rsidRDefault="00FD1E5C" w:rsidP="00663499">
      <w:pPr>
        <w:spacing w:after="0"/>
        <w:jc w:val="center"/>
        <w:rPr>
          <w:rFonts w:ascii="Times New Roman" w:hAnsi="Times New Roman"/>
          <w:sz w:val="24"/>
          <w:szCs w:val="24"/>
        </w:rPr>
      </w:pPr>
    </w:p>
    <w:p w:rsidR="00FD1E5C" w:rsidRPr="005556EF" w:rsidRDefault="00FD1E5C" w:rsidP="00663499">
      <w:pPr>
        <w:spacing w:after="0"/>
        <w:jc w:val="both"/>
        <w:rPr>
          <w:rFonts w:ascii="Times New Roman" w:hAnsi="Times New Roman"/>
        </w:rPr>
      </w:pPr>
    </w:p>
    <w:p w:rsidR="00FD1E5C" w:rsidRPr="005556EF" w:rsidRDefault="00FD1E5C" w:rsidP="00663499">
      <w:pPr>
        <w:spacing w:after="0"/>
        <w:jc w:val="both"/>
        <w:rPr>
          <w:rFonts w:ascii="Times New Roman" w:hAnsi="Times New Roman"/>
        </w:rPr>
      </w:pPr>
    </w:p>
    <w:p w:rsidR="00FD1E5C" w:rsidRPr="005556EF" w:rsidRDefault="00FD1E5C" w:rsidP="00663499">
      <w:pPr>
        <w:spacing w:after="0"/>
        <w:jc w:val="both"/>
        <w:rPr>
          <w:rFonts w:ascii="Times New Roman" w:hAnsi="Times New Roman"/>
        </w:rPr>
      </w:pPr>
    </w:p>
    <w:p w:rsidR="00AB12AD" w:rsidRDefault="00AB12AD" w:rsidP="00663499">
      <w:pPr>
        <w:spacing w:after="0"/>
        <w:jc w:val="both"/>
        <w:rPr>
          <w:rFonts w:ascii="Times New Roman" w:hAnsi="Times New Roman"/>
        </w:rPr>
      </w:pPr>
    </w:p>
    <w:p w:rsidR="00AB12AD" w:rsidRPr="005556EF" w:rsidRDefault="00AB12AD" w:rsidP="00663499">
      <w:pPr>
        <w:spacing w:after="0"/>
        <w:jc w:val="both"/>
        <w:rPr>
          <w:rFonts w:ascii="Times New Roman" w:hAnsi="Times New Roman"/>
        </w:rPr>
      </w:pPr>
    </w:p>
    <w:p w:rsidR="002D424C" w:rsidRDefault="002D424C" w:rsidP="00663499">
      <w:pPr>
        <w:spacing w:after="0"/>
        <w:jc w:val="both"/>
        <w:rPr>
          <w:rFonts w:ascii="Times New Roman" w:hAnsi="Times New Roman"/>
        </w:rPr>
      </w:pPr>
    </w:p>
    <w:p w:rsidR="001F7E42" w:rsidRDefault="001F7E42" w:rsidP="00663499">
      <w:pPr>
        <w:spacing w:after="0"/>
        <w:jc w:val="both"/>
        <w:rPr>
          <w:rFonts w:ascii="Times New Roman" w:hAnsi="Times New Roman"/>
        </w:rPr>
      </w:pPr>
    </w:p>
    <w:p w:rsidR="001F7E42" w:rsidRDefault="001F7E42" w:rsidP="00663499">
      <w:pPr>
        <w:spacing w:after="0"/>
        <w:jc w:val="both"/>
        <w:rPr>
          <w:rFonts w:ascii="Times New Roman" w:hAnsi="Times New Roman"/>
        </w:rPr>
      </w:pPr>
    </w:p>
    <w:p w:rsidR="001F7E42" w:rsidRPr="005556EF" w:rsidRDefault="001F7E42" w:rsidP="00663499">
      <w:pPr>
        <w:spacing w:after="0"/>
        <w:jc w:val="both"/>
        <w:rPr>
          <w:rFonts w:ascii="Times New Roman" w:hAnsi="Times New Roman"/>
        </w:rPr>
      </w:pPr>
    </w:p>
    <w:p w:rsidR="002D424C" w:rsidRPr="005556EF" w:rsidRDefault="002D424C" w:rsidP="00663499">
      <w:pPr>
        <w:spacing w:after="0"/>
        <w:jc w:val="both"/>
        <w:rPr>
          <w:rFonts w:ascii="Times New Roman" w:hAnsi="Times New Roman"/>
        </w:rPr>
      </w:pPr>
    </w:p>
    <w:p w:rsidR="0015461B" w:rsidRPr="00AB12AD" w:rsidRDefault="00CF0112" w:rsidP="00663499">
      <w:pPr>
        <w:spacing w:after="0"/>
        <w:jc w:val="center"/>
        <w:rPr>
          <w:rFonts w:ascii="Times New Roman" w:hAnsi="Times New Roman"/>
          <w:b/>
          <w:bCs/>
          <w:sz w:val="24"/>
          <w:szCs w:val="24"/>
        </w:rPr>
      </w:pPr>
      <w:r w:rsidRPr="00AB12AD">
        <w:rPr>
          <w:rFonts w:ascii="Times New Roman" w:hAnsi="Times New Roman"/>
          <w:b/>
          <w:bCs/>
          <w:sz w:val="24"/>
          <w:szCs w:val="24"/>
        </w:rPr>
        <w:t>гр.</w:t>
      </w:r>
      <w:r w:rsidR="001F7E42">
        <w:rPr>
          <w:rFonts w:ascii="Times New Roman" w:hAnsi="Times New Roman"/>
          <w:b/>
          <w:bCs/>
          <w:sz w:val="24"/>
          <w:szCs w:val="24"/>
        </w:rPr>
        <w:t>Априлци,</w:t>
      </w:r>
      <w:r w:rsidR="00AB12AD" w:rsidRPr="00AB12AD">
        <w:rPr>
          <w:rFonts w:ascii="Times New Roman" w:hAnsi="Times New Roman"/>
          <w:b/>
          <w:bCs/>
          <w:sz w:val="24"/>
          <w:szCs w:val="24"/>
        </w:rPr>
        <w:t xml:space="preserve"> </w:t>
      </w:r>
      <w:r w:rsidR="00F666DB" w:rsidRPr="00AB12AD">
        <w:rPr>
          <w:rFonts w:ascii="Times New Roman" w:hAnsi="Times New Roman"/>
          <w:b/>
          <w:bCs/>
          <w:sz w:val="24"/>
          <w:szCs w:val="24"/>
        </w:rPr>
        <w:t>201</w:t>
      </w:r>
      <w:r w:rsidR="009C6BE2">
        <w:rPr>
          <w:rFonts w:ascii="Times New Roman" w:hAnsi="Times New Roman"/>
          <w:b/>
          <w:bCs/>
          <w:sz w:val="24"/>
          <w:szCs w:val="24"/>
        </w:rPr>
        <w:t>8</w:t>
      </w:r>
      <w:r w:rsidR="00F666DB" w:rsidRPr="00AB12AD">
        <w:rPr>
          <w:rFonts w:ascii="Times New Roman" w:hAnsi="Times New Roman"/>
          <w:b/>
          <w:bCs/>
          <w:sz w:val="24"/>
          <w:szCs w:val="24"/>
        </w:rPr>
        <w:t xml:space="preserve"> г.</w:t>
      </w:r>
    </w:p>
    <w:p w:rsidR="0015461B" w:rsidRDefault="0015461B" w:rsidP="00663499">
      <w:pPr>
        <w:spacing w:after="0"/>
        <w:jc w:val="center"/>
        <w:rPr>
          <w:rFonts w:ascii="Times New Roman" w:hAnsi="Times New Roman"/>
        </w:rPr>
      </w:pPr>
    </w:p>
    <w:p w:rsidR="00AB12AD" w:rsidRDefault="00AB12AD" w:rsidP="00663499">
      <w:pPr>
        <w:spacing w:after="0"/>
        <w:jc w:val="center"/>
        <w:rPr>
          <w:rFonts w:ascii="Times New Roman" w:hAnsi="Times New Roman"/>
        </w:rPr>
      </w:pPr>
    </w:p>
    <w:p w:rsidR="001F7E42" w:rsidRDefault="001F7E42" w:rsidP="00663499">
      <w:pPr>
        <w:spacing w:after="0"/>
        <w:jc w:val="center"/>
        <w:rPr>
          <w:rFonts w:ascii="Times New Roman" w:hAnsi="Times New Roman"/>
        </w:rPr>
      </w:pPr>
    </w:p>
    <w:p w:rsidR="00BB4B37" w:rsidRPr="00A712B5" w:rsidRDefault="00BB4B37" w:rsidP="00663499">
      <w:pPr>
        <w:spacing w:after="0"/>
        <w:jc w:val="center"/>
        <w:rPr>
          <w:rFonts w:ascii="Times New Roman" w:hAnsi="Times New Roman"/>
          <w:b/>
          <w:bCs/>
          <w:sz w:val="24"/>
          <w:szCs w:val="24"/>
        </w:rPr>
      </w:pPr>
      <w:r w:rsidRPr="00A712B5">
        <w:rPr>
          <w:rFonts w:ascii="Times New Roman" w:hAnsi="Times New Roman"/>
          <w:b/>
          <w:bCs/>
          <w:sz w:val="24"/>
          <w:szCs w:val="24"/>
        </w:rPr>
        <w:lastRenderedPageBreak/>
        <w:t>РАЗДЕЛ І</w:t>
      </w:r>
    </w:p>
    <w:p w:rsidR="00BB4B37" w:rsidRPr="004A5FF9" w:rsidRDefault="00BB4B37" w:rsidP="00663499">
      <w:pPr>
        <w:spacing w:after="0"/>
        <w:jc w:val="center"/>
        <w:rPr>
          <w:rFonts w:ascii="Times New Roman" w:hAnsi="Times New Roman"/>
          <w:b/>
          <w:bCs/>
          <w:sz w:val="24"/>
          <w:szCs w:val="24"/>
        </w:rPr>
      </w:pPr>
      <w:r w:rsidRPr="004A5FF9">
        <w:rPr>
          <w:rFonts w:ascii="Times New Roman" w:hAnsi="Times New Roman"/>
          <w:b/>
          <w:bCs/>
          <w:sz w:val="24"/>
          <w:szCs w:val="24"/>
        </w:rPr>
        <w:t>ОБЩИ УСЛОВИЯ. ОПИСАНИЕ.</w:t>
      </w:r>
    </w:p>
    <w:p w:rsidR="00BB4B37" w:rsidRPr="005556EF" w:rsidRDefault="00BB4B37" w:rsidP="00663499">
      <w:pPr>
        <w:spacing w:after="0"/>
        <w:jc w:val="center"/>
        <w:rPr>
          <w:rFonts w:ascii="Times New Roman" w:hAnsi="Times New Roman"/>
        </w:rPr>
      </w:pPr>
    </w:p>
    <w:p w:rsidR="00F45475" w:rsidRPr="00115CF5" w:rsidRDefault="00115CF5" w:rsidP="00BE78F6">
      <w:pPr>
        <w:tabs>
          <w:tab w:val="left" w:pos="0"/>
        </w:tabs>
        <w:spacing w:after="0" w:line="240" w:lineRule="auto"/>
        <w:jc w:val="both"/>
        <w:rPr>
          <w:rFonts w:ascii="Times New Roman" w:hAnsi="Times New Roman"/>
          <w:sz w:val="24"/>
          <w:szCs w:val="24"/>
        </w:rPr>
      </w:pPr>
      <w:r>
        <w:rPr>
          <w:rFonts w:ascii="Times New Roman" w:hAnsi="Times New Roman"/>
          <w:b/>
          <w:sz w:val="24"/>
          <w:szCs w:val="24"/>
          <w:lang w:val="ru-RU"/>
        </w:rPr>
        <w:tab/>
      </w:r>
      <w:proofErr w:type="spellStart"/>
      <w:r w:rsidR="00F45475" w:rsidRPr="00AA25F1">
        <w:rPr>
          <w:rFonts w:ascii="Times New Roman" w:hAnsi="Times New Roman"/>
          <w:b/>
          <w:sz w:val="24"/>
          <w:szCs w:val="24"/>
          <w:lang w:val="ru-RU"/>
        </w:rPr>
        <w:t>Възложител</w:t>
      </w:r>
      <w:proofErr w:type="spellEnd"/>
      <w:r w:rsidR="00F45475" w:rsidRPr="00AA25F1">
        <w:rPr>
          <w:rFonts w:ascii="Times New Roman" w:hAnsi="Times New Roman"/>
          <w:b/>
          <w:sz w:val="24"/>
          <w:szCs w:val="24"/>
          <w:lang w:val="ru-RU"/>
        </w:rPr>
        <w:t>:</w:t>
      </w:r>
      <w:r w:rsidR="00F45475">
        <w:rPr>
          <w:rFonts w:ascii="Times New Roman" w:hAnsi="Times New Roman"/>
          <w:b/>
          <w:sz w:val="24"/>
          <w:szCs w:val="24"/>
          <w:lang w:val="en-US"/>
        </w:rPr>
        <w:t xml:space="preserve"> </w:t>
      </w:r>
      <w:r w:rsidR="00F45475" w:rsidRPr="00115CF5">
        <w:rPr>
          <w:rFonts w:ascii="Times New Roman" w:hAnsi="Times New Roman"/>
          <w:sz w:val="24"/>
          <w:szCs w:val="24"/>
          <w:lang w:val="ru-RU"/>
        </w:rPr>
        <w:t xml:space="preserve">СЗДП – </w:t>
      </w:r>
      <w:proofErr w:type="spellStart"/>
      <w:r w:rsidR="00F45475" w:rsidRPr="00115CF5">
        <w:rPr>
          <w:rFonts w:ascii="Times New Roman" w:hAnsi="Times New Roman"/>
          <w:sz w:val="24"/>
          <w:szCs w:val="24"/>
          <w:lang w:val="ru-RU"/>
        </w:rPr>
        <w:t>Враца</w:t>
      </w:r>
      <w:proofErr w:type="spellEnd"/>
      <w:r w:rsidR="00F45475" w:rsidRPr="00115CF5">
        <w:rPr>
          <w:rFonts w:ascii="Times New Roman" w:hAnsi="Times New Roman"/>
          <w:sz w:val="24"/>
          <w:szCs w:val="24"/>
          <w:lang w:val="ru-RU"/>
        </w:rPr>
        <w:t>,</w:t>
      </w:r>
      <w:r w:rsidR="00F45475" w:rsidRPr="00115CF5">
        <w:rPr>
          <w:rFonts w:ascii="Times New Roman" w:hAnsi="Times New Roman"/>
          <w:sz w:val="24"/>
          <w:szCs w:val="24"/>
          <w:lang w:val="en-US"/>
        </w:rPr>
        <w:t xml:space="preserve"> </w:t>
      </w:r>
      <w:r w:rsidR="00F45475" w:rsidRPr="00115CF5">
        <w:rPr>
          <w:rFonts w:ascii="Times New Roman" w:hAnsi="Times New Roman"/>
          <w:sz w:val="24"/>
          <w:szCs w:val="24"/>
        </w:rPr>
        <w:t>чрез пълномощник</w:t>
      </w:r>
      <w:r w:rsidR="00913281">
        <w:rPr>
          <w:rFonts w:ascii="Times New Roman" w:hAnsi="Times New Roman"/>
          <w:sz w:val="24"/>
          <w:szCs w:val="24"/>
        </w:rPr>
        <w:t>-</w:t>
      </w:r>
      <w:r w:rsidR="00F45475" w:rsidRPr="00115CF5">
        <w:rPr>
          <w:rFonts w:ascii="Times New Roman" w:hAnsi="Times New Roman"/>
          <w:sz w:val="24"/>
          <w:szCs w:val="24"/>
          <w:lang w:val="ru-RU"/>
        </w:rPr>
        <w:t xml:space="preserve"> Директора на СЗДП ТП–</w:t>
      </w:r>
      <w:proofErr w:type="spellStart"/>
      <w:r w:rsidR="00F45475" w:rsidRPr="00115CF5">
        <w:rPr>
          <w:rFonts w:ascii="Times New Roman" w:hAnsi="Times New Roman"/>
          <w:sz w:val="24"/>
          <w:szCs w:val="24"/>
          <w:lang w:val="ru-RU"/>
        </w:rPr>
        <w:t>Държавно</w:t>
      </w:r>
      <w:proofErr w:type="spellEnd"/>
      <w:r w:rsidR="00F45475" w:rsidRPr="00115CF5">
        <w:rPr>
          <w:rFonts w:ascii="Times New Roman" w:hAnsi="Times New Roman"/>
          <w:sz w:val="24"/>
          <w:szCs w:val="24"/>
          <w:lang w:val="ru-RU"/>
        </w:rPr>
        <w:t xml:space="preserve"> </w:t>
      </w:r>
      <w:proofErr w:type="spellStart"/>
      <w:r w:rsidR="001F7E42" w:rsidRPr="00FE3EF7">
        <w:rPr>
          <w:rFonts w:ascii="Times New Roman" w:hAnsi="Times New Roman"/>
          <w:sz w:val="24"/>
          <w:szCs w:val="24"/>
          <w:lang w:val="ru-RU"/>
        </w:rPr>
        <w:t>ловно</w:t>
      </w:r>
      <w:proofErr w:type="spellEnd"/>
      <w:r w:rsidR="00F45475" w:rsidRPr="00FE3EF7">
        <w:rPr>
          <w:rFonts w:ascii="Times New Roman" w:hAnsi="Times New Roman"/>
          <w:sz w:val="24"/>
          <w:szCs w:val="24"/>
          <w:lang w:val="ru-RU"/>
        </w:rPr>
        <w:t xml:space="preserve"> </w:t>
      </w:r>
      <w:proofErr w:type="spellStart"/>
      <w:r w:rsidR="00F45475" w:rsidRPr="00FE3EF7">
        <w:rPr>
          <w:rFonts w:ascii="Times New Roman" w:hAnsi="Times New Roman"/>
          <w:sz w:val="24"/>
          <w:szCs w:val="24"/>
          <w:lang w:val="ru-RU"/>
        </w:rPr>
        <w:t>стопанство</w:t>
      </w:r>
      <w:proofErr w:type="spellEnd"/>
      <w:r w:rsidR="001F7E42" w:rsidRPr="00FE3EF7">
        <w:rPr>
          <w:rFonts w:ascii="Times New Roman" w:hAnsi="Times New Roman"/>
          <w:sz w:val="24"/>
          <w:szCs w:val="24"/>
          <w:lang w:val="ru-RU"/>
        </w:rPr>
        <w:t xml:space="preserve"> «Русалка» </w:t>
      </w:r>
      <w:proofErr w:type="spellStart"/>
      <w:r w:rsidR="001F7E42" w:rsidRPr="00FE3EF7">
        <w:rPr>
          <w:rFonts w:ascii="Times New Roman" w:hAnsi="Times New Roman"/>
          <w:sz w:val="24"/>
          <w:szCs w:val="24"/>
          <w:lang w:val="ru-RU"/>
        </w:rPr>
        <w:t>гр</w:t>
      </w:r>
      <w:proofErr w:type="gramStart"/>
      <w:r w:rsidR="001F7E42" w:rsidRPr="00FE3EF7">
        <w:rPr>
          <w:rFonts w:ascii="Times New Roman" w:hAnsi="Times New Roman"/>
          <w:sz w:val="24"/>
          <w:szCs w:val="24"/>
          <w:lang w:val="ru-RU"/>
        </w:rPr>
        <w:t>.А</w:t>
      </w:r>
      <w:proofErr w:type="gramEnd"/>
      <w:r w:rsidR="001F7E42" w:rsidRPr="00FE3EF7">
        <w:rPr>
          <w:rFonts w:ascii="Times New Roman" w:hAnsi="Times New Roman"/>
          <w:sz w:val="24"/>
          <w:szCs w:val="24"/>
          <w:lang w:val="ru-RU"/>
        </w:rPr>
        <w:t>прилци</w:t>
      </w:r>
      <w:proofErr w:type="spellEnd"/>
      <w:r w:rsidR="00F45475" w:rsidRPr="00FE3EF7">
        <w:rPr>
          <w:rFonts w:ascii="Times New Roman" w:hAnsi="Times New Roman"/>
          <w:sz w:val="24"/>
          <w:szCs w:val="24"/>
          <w:lang w:val="ru-RU"/>
        </w:rPr>
        <w:t xml:space="preserve">, </w:t>
      </w:r>
      <w:proofErr w:type="spellStart"/>
      <w:r w:rsidR="00F45475" w:rsidRPr="00FE3EF7">
        <w:rPr>
          <w:rFonts w:ascii="Times New Roman" w:hAnsi="Times New Roman"/>
          <w:sz w:val="24"/>
          <w:szCs w:val="24"/>
          <w:lang w:val="ru-RU"/>
        </w:rPr>
        <w:t>съгласно</w:t>
      </w:r>
      <w:proofErr w:type="spellEnd"/>
      <w:r w:rsidR="00F45475" w:rsidRPr="00FE3EF7">
        <w:rPr>
          <w:rFonts w:ascii="Times New Roman" w:hAnsi="Times New Roman"/>
          <w:sz w:val="24"/>
          <w:szCs w:val="24"/>
          <w:lang w:val="ru-RU"/>
        </w:rPr>
        <w:t xml:space="preserve"> </w:t>
      </w:r>
      <w:proofErr w:type="spellStart"/>
      <w:r w:rsidR="00F45475" w:rsidRPr="00FE3EF7">
        <w:rPr>
          <w:rFonts w:ascii="Times New Roman" w:hAnsi="Times New Roman"/>
          <w:sz w:val="24"/>
          <w:szCs w:val="24"/>
          <w:lang w:val="ru-RU"/>
        </w:rPr>
        <w:t>пълномощно</w:t>
      </w:r>
      <w:proofErr w:type="spellEnd"/>
      <w:r w:rsidR="00F45475" w:rsidRPr="00FE3EF7">
        <w:rPr>
          <w:rFonts w:ascii="Times New Roman" w:hAnsi="Times New Roman"/>
          <w:sz w:val="24"/>
          <w:szCs w:val="24"/>
          <w:lang w:val="ru-RU"/>
        </w:rPr>
        <w:t xml:space="preserve"> № СЗДП 977-1</w:t>
      </w:r>
      <w:r w:rsidR="00FE3EF7" w:rsidRPr="00FE3EF7">
        <w:rPr>
          <w:rFonts w:ascii="Times New Roman" w:hAnsi="Times New Roman"/>
          <w:sz w:val="24"/>
          <w:szCs w:val="24"/>
          <w:lang w:val="ru-RU"/>
        </w:rPr>
        <w:t>9</w:t>
      </w:r>
      <w:r w:rsidR="00F45475" w:rsidRPr="00FE3EF7">
        <w:rPr>
          <w:rFonts w:ascii="Times New Roman" w:hAnsi="Times New Roman"/>
          <w:sz w:val="24"/>
          <w:szCs w:val="24"/>
          <w:lang w:val="ru-RU"/>
        </w:rPr>
        <w:t>/14.04.2016 г.</w:t>
      </w:r>
    </w:p>
    <w:p w:rsidR="00F45475" w:rsidRDefault="00F45475" w:rsidP="00BE78F6">
      <w:pPr>
        <w:tabs>
          <w:tab w:val="left" w:pos="0"/>
        </w:tabs>
        <w:spacing w:after="0" w:line="240" w:lineRule="auto"/>
        <w:ind w:firstLine="720"/>
        <w:jc w:val="both"/>
        <w:rPr>
          <w:rFonts w:ascii="Times New Roman" w:hAnsi="Times New Roman"/>
          <w:sz w:val="24"/>
          <w:szCs w:val="24"/>
          <w:lang w:val="ru-RU"/>
        </w:rPr>
      </w:pPr>
      <w:r w:rsidRPr="00FE3EF7">
        <w:rPr>
          <w:rFonts w:ascii="Times New Roman" w:hAnsi="Times New Roman"/>
          <w:sz w:val="24"/>
          <w:szCs w:val="24"/>
          <w:lang w:val="ru-RU"/>
        </w:rPr>
        <w:t xml:space="preserve">С </w:t>
      </w:r>
      <w:r w:rsidRPr="00FE3EF7">
        <w:rPr>
          <w:rFonts w:ascii="Times New Roman" w:hAnsi="Times New Roman"/>
          <w:b/>
          <w:bCs/>
          <w:sz w:val="24"/>
          <w:szCs w:val="24"/>
          <w:lang w:val="ru-RU"/>
        </w:rPr>
        <w:t xml:space="preserve">Решение № </w:t>
      </w:r>
      <w:r w:rsidR="00FE3EF7" w:rsidRPr="00FE3EF7">
        <w:rPr>
          <w:rFonts w:ascii="Times New Roman" w:hAnsi="Times New Roman"/>
          <w:b/>
          <w:bCs/>
          <w:sz w:val="24"/>
          <w:szCs w:val="24"/>
        </w:rPr>
        <w:t>31</w:t>
      </w:r>
      <w:r w:rsidR="00246B12" w:rsidRPr="00FE3EF7">
        <w:rPr>
          <w:rFonts w:ascii="Times New Roman" w:hAnsi="Times New Roman"/>
          <w:b/>
          <w:bCs/>
          <w:sz w:val="24"/>
          <w:szCs w:val="24"/>
        </w:rPr>
        <w:t>/</w:t>
      </w:r>
      <w:r w:rsidR="00FE3EF7" w:rsidRPr="00FE3EF7">
        <w:rPr>
          <w:rFonts w:ascii="Times New Roman" w:hAnsi="Times New Roman"/>
          <w:b/>
          <w:bCs/>
          <w:sz w:val="24"/>
          <w:szCs w:val="24"/>
        </w:rPr>
        <w:t>03</w:t>
      </w:r>
      <w:r w:rsidR="009C6BE2" w:rsidRPr="00FE3EF7">
        <w:rPr>
          <w:rFonts w:ascii="Times New Roman" w:hAnsi="Times New Roman"/>
          <w:b/>
          <w:bCs/>
          <w:sz w:val="24"/>
          <w:szCs w:val="24"/>
        </w:rPr>
        <w:t>.0</w:t>
      </w:r>
      <w:r w:rsidR="00FE3EF7" w:rsidRPr="00FE3EF7">
        <w:rPr>
          <w:rFonts w:ascii="Times New Roman" w:hAnsi="Times New Roman"/>
          <w:b/>
          <w:bCs/>
          <w:sz w:val="24"/>
          <w:szCs w:val="24"/>
        </w:rPr>
        <w:t>4</w:t>
      </w:r>
      <w:r w:rsidR="00246B12" w:rsidRPr="00FE3EF7">
        <w:rPr>
          <w:rFonts w:ascii="Times New Roman" w:hAnsi="Times New Roman"/>
          <w:b/>
          <w:bCs/>
          <w:sz w:val="24"/>
          <w:szCs w:val="24"/>
        </w:rPr>
        <w:t>.201</w:t>
      </w:r>
      <w:r w:rsidR="00267F8A" w:rsidRPr="00FE3EF7">
        <w:rPr>
          <w:rFonts w:ascii="Times New Roman" w:hAnsi="Times New Roman"/>
          <w:b/>
          <w:bCs/>
          <w:sz w:val="24"/>
          <w:szCs w:val="24"/>
        </w:rPr>
        <w:t>8</w:t>
      </w:r>
      <w:r w:rsidR="00246B12" w:rsidRPr="00FE3EF7">
        <w:rPr>
          <w:rFonts w:ascii="Times New Roman" w:hAnsi="Times New Roman"/>
          <w:b/>
          <w:bCs/>
          <w:sz w:val="24"/>
          <w:szCs w:val="24"/>
        </w:rPr>
        <w:t>г.</w:t>
      </w:r>
      <w:r w:rsidRPr="00FE3EF7">
        <w:rPr>
          <w:rFonts w:ascii="Times New Roman" w:hAnsi="Times New Roman"/>
          <w:sz w:val="24"/>
          <w:szCs w:val="24"/>
          <w:lang w:val="ru-RU"/>
        </w:rPr>
        <w:t xml:space="preserve"> Директора на СЗДП ТП</w:t>
      </w:r>
      <w:r w:rsidR="001F7E42" w:rsidRPr="00FE3EF7">
        <w:rPr>
          <w:rFonts w:ascii="Times New Roman" w:hAnsi="Times New Roman"/>
          <w:sz w:val="24"/>
          <w:szCs w:val="24"/>
          <w:lang w:val="ru-RU"/>
        </w:rPr>
        <w:t xml:space="preserve">ДЛС «Русалка» </w:t>
      </w:r>
      <w:proofErr w:type="spellStart"/>
      <w:r w:rsidR="001F7E42" w:rsidRPr="00FE3EF7">
        <w:rPr>
          <w:rFonts w:ascii="Times New Roman" w:hAnsi="Times New Roman"/>
          <w:sz w:val="24"/>
          <w:szCs w:val="24"/>
          <w:lang w:val="ru-RU"/>
        </w:rPr>
        <w:t>Априлци</w:t>
      </w:r>
      <w:proofErr w:type="spellEnd"/>
      <w:r w:rsidRPr="001753C4">
        <w:rPr>
          <w:rFonts w:ascii="Times New Roman" w:hAnsi="Times New Roman"/>
          <w:sz w:val="24"/>
          <w:szCs w:val="24"/>
          <w:lang w:val="ru-RU"/>
        </w:rPr>
        <w:t xml:space="preserve"> </w:t>
      </w:r>
      <w:proofErr w:type="spellStart"/>
      <w:r w:rsidRPr="001753C4">
        <w:rPr>
          <w:rFonts w:ascii="Times New Roman" w:hAnsi="Times New Roman"/>
          <w:sz w:val="24"/>
          <w:szCs w:val="24"/>
          <w:lang w:val="ru-RU"/>
        </w:rPr>
        <w:t>открива</w:t>
      </w:r>
      <w:proofErr w:type="spellEnd"/>
      <w:r w:rsidRPr="001753C4">
        <w:rPr>
          <w:rFonts w:ascii="Times New Roman" w:hAnsi="Times New Roman"/>
          <w:sz w:val="24"/>
          <w:szCs w:val="24"/>
          <w:lang w:val="ru-RU"/>
        </w:rPr>
        <w:t xml:space="preserve"> </w:t>
      </w:r>
      <w:proofErr w:type="spellStart"/>
      <w:r w:rsidRPr="001753C4">
        <w:rPr>
          <w:rFonts w:ascii="Times New Roman" w:hAnsi="Times New Roman"/>
          <w:sz w:val="24"/>
          <w:szCs w:val="24"/>
          <w:lang w:val="ru-RU"/>
        </w:rPr>
        <w:t>настоящата</w:t>
      </w:r>
      <w:proofErr w:type="spellEnd"/>
      <w:r w:rsidRPr="001753C4">
        <w:rPr>
          <w:rFonts w:ascii="Times New Roman" w:hAnsi="Times New Roman"/>
          <w:sz w:val="24"/>
          <w:szCs w:val="24"/>
          <w:lang w:val="ru-RU"/>
        </w:rPr>
        <w:t xml:space="preserve"> </w:t>
      </w:r>
      <w:proofErr w:type="spellStart"/>
      <w:r w:rsidRPr="001753C4">
        <w:rPr>
          <w:rFonts w:ascii="Times New Roman" w:hAnsi="Times New Roman"/>
          <w:sz w:val="24"/>
          <w:szCs w:val="24"/>
          <w:lang w:val="ru-RU"/>
        </w:rPr>
        <w:t>обществена</w:t>
      </w:r>
      <w:proofErr w:type="spellEnd"/>
      <w:r w:rsidRPr="001753C4">
        <w:rPr>
          <w:rFonts w:ascii="Times New Roman" w:hAnsi="Times New Roman"/>
          <w:sz w:val="24"/>
          <w:szCs w:val="24"/>
          <w:lang w:val="ru-RU"/>
        </w:rPr>
        <w:t xml:space="preserve"> </w:t>
      </w:r>
      <w:proofErr w:type="spellStart"/>
      <w:r w:rsidRPr="001753C4">
        <w:rPr>
          <w:rFonts w:ascii="Times New Roman" w:hAnsi="Times New Roman"/>
          <w:sz w:val="24"/>
          <w:szCs w:val="24"/>
          <w:lang w:val="ru-RU"/>
        </w:rPr>
        <w:t>поръчка</w:t>
      </w:r>
      <w:proofErr w:type="spellEnd"/>
      <w:r w:rsidRPr="001753C4">
        <w:rPr>
          <w:rFonts w:ascii="Times New Roman" w:hAnsi="Times New Roman"/>
          <w:sz w:val="24"/>
          <w:szCs w:val="24"/>
          <w:lang w:val="ru-RU"/>
        </w:rPr>
        <w:t xml:space="preserve">. </w:t>
      </w:r>
    </w:p>
    <w:p w:rsidR="00BE78F6" w:rsidRDefault="00F010E7" w:rsidP="00BE78F6">
      <w:pPr>
        <w:tabs>
          <w:tab w:val="left" w:pos="0"/>
        </w:tabs>
        <w:spacing w:after="0" w:line="240" w:lineRule="auto"/>
        <w:jc w:val="both"/>
        <w:rPr>
          <w:rFonts w:ascii="Times New Roman" w:hAnsi="Times New Roman"/>
          <w:sz w:val="24"/>
          <w:szCs w:val="24"/>
          <w:lang w:val="ru-RU"/>
        </w:rPr>
      </w:pPr>
      <w:r>
        <w:rPr>
          <w:rFonts w:ascii="Times New Roman" w:hAnsi="Times New Roman"/>
          <w:sz w:val="24"/>
          <w:szCs w:val="24"/>
          <w:lang w:val="ru-RU"/>
        </w:rPr>
        <w:tab/>
      </w:r>
    </w:p>
    <w:p w:rsidR="00F010E7" w:rsidRDefault="00F010E7" w:rsidP="00BE78F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lang w:val="ru-RU"/>
        </w:rPr>
        <w:t xml:space="preserve">Адрес на </w:t>
      </w:r>
      <w:proofErr w:type="spellStart"/>
      <w:r>
        <w:rPr>
          <w:rFonts w:ascii="Times New Roman" w:hAnsi="Times New Roman"/>
          <w:sz w:val="24"/>
          <w:szCs w:val="24"/>
          <w:lang w:val="ru-RU"/>
        </w:rPr>
        <w:t>профила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купувача</w:t>
      </w:r>
      <w:proofErr w:type="spellEnd"/>
      <w:r>
        <w:rPr>
          <w:rFonts w:ascii="Times New Roman" w:hAnsi="Times New Roman"/>
          <w:sz w:val="24"/>
          <w:szCs w:val="24"/>
        </w:rPr>
        <w:t>:</w:t>
      </w:r>
    </w:p>
    <w:p w:rsidR="00D3632F" w:rsidRPr="00D3632F" w:rsidRDefault="00D3632F" w:rsidP="00D3632F">
      <w:pPr>
        <w:pStyle w:val="4"/>
        <w:shd w:val="clear" w:color="auto" w:fill="FFFFFF"/>
        <w:spacing w:before="150" w:after="150"/>
        <w:rPr>
          <w:rFonts w:ascii="Arial" w:hAnsi="Arial" w:cs="Arial"/>
          <w:color w:val="C11B17"/>
          <w:sz w:val="24"/>
          <w:szCs w:val="24"/>
        </w:rPr>
      </w:pPr>
      <w:r w:rsidRPr="00D3632F">
        <w:rPr>
          <w:rFonts w:ascii="Arial" w:hAnsi="Arial" w:cs="Arial"/>
          <w:color w:val="C11B17"/>
          <w:sz w:val="24"/>
          <w:szCs w:val="24"/>
        </w:rPr>
        <w:t>http://procurement.szdp.bg/?q=page&amp;idd=index&amp;porachkaid=20180403Qqxr9291805</w:t>
      </w:r>
    </w:p>
    <w:p w:rsidR="00BE78F6" w:rsidRDefault="00BE78F6" w:rsidP="00BE78F6">
      <w:pPr>
        <w:spacing w:after="0" w:line="240" w:lineRule="auto"/>
        <w:ind w:firstLine="708"/>
        <w:jc w:val="both"/>
        <w:rPr>
          <w:rFonts w:ascii="Times New Roman" w:hAnsi="Times New Roman"/>
          <w:b/>
          <w:bCs/>
          <w:sz w:val="24"/>
          <w:szCs w:val="24"/>
        </w:rPr>
      </w:pPr>
    </w:p>
    <w:p w:rsidR="00AB12AD" w:rsidRDefault="00AC2073" w:rsidP="00BE78F6">
      <w:pPr>
        <w:spacing w:after="0" w:line="240" w:lineRule="auto"/>
        <w:ind w:firstLine="708"/>
        <w:jc w:val="both"/>
        <w:rPr>
          <w:rFonts w:ascii="Times New Roman" w:hAnsi="Times New Roman"/>
          <w:b/>
          <w:bCs/>
          <w:sz w:val="24"/>
          <w:szCs w:val="24"/>
        </w:rPr>
      </w:pPr>
      <w:proofErr w:type="gramStart"/>
      <w:r w:rsidRPr="00F010E7">
        <w:rPr>
          <w:rFonts w:ascii="Times New Roman" w:hAnsi="Times New Roman"/>
          <w:b/>
          <w:bCs/>
          <w:sz w:val="24"/>
          <w:szCs w:val="24"/>
          <w:lang w:val="en-US"/>
        </w:rPr>
        <w:t>1.</w:t>
      </w:r>
      <w:r w:rsidR="00BB4B37" w:rsidRPr="005556EF">
        <w:rPr>
          <w:rFonts w:ascii="Times New Roman" w:hAnsi="Times New Roman"/>
          <w:b/>
          <w:sz w:val="24"/>
          <w:szCs w:val="24"/>
        </w:rPr>
        <w:t>Предмет на поръчката</w:t>
      </w:r>
      <w:r w:rsidR="00115CF5" w:rsidRPr="00ED1A64">
        <w:rPr>
          <w:rFonts w:ascii="Times New Roman" w:hAnsi="Times New Roman"/>
          <w:b/>
          <w:sz w:val="24"/>
          <w:szCs w:val="24"/>
        </w:rPr>
        <w:t xml:space="preserve"> </w:t>
      </w:r>
      <w:r w:rsidR="00861E78" w:rsidRPr="00ED1A64">
        <w:rPr>
          <w:rFonts w:ascii="Times New Roman" w:hAnsi="Times New Roman"/>
          <w:b/>
          <w:bCs/>
          <w:sz w:val="24"/>
          <w:szCs w:val="24"/>
        </w:rPr>
        <w:t>„</w:t>
      </w:r>
      <w:r w:rsidR="001F7E42">
        <w:rPr>
          <w:rFonts w:ascii="Times New Roman" w:hAnsi="Times New Roman"/>
          <w:b/>
          <w:bCs/>
          <w:sz w:val="24"/>
          <w:szCs w:val="24"/>
        </w:rPr>
        <w:t>Ремонт</w:t>
      </w:r>
      <w:r w:rsidR="001F7E42" w:rsidRPr="00ED1A64">
        <w:rPr>
          <w:rFonts w:ascii="Times New Roman" w:hAnsi="Times New Roman"/>
          <w:b/>
          <w:bCs/>
          <w:sz w:val="24"/>
          <w:szCs w:val="24"/>
        </w:rPr>
        <w:t xml:space="preserve"> </w:t>
      </w:r>
      <w:r w:rsidR="001F7E42">
        <w:rPr>
          <w:rFonts w:ascii="Times New Roman" w:hAnsi="Times New Roman"/>
          <w:b/>
          <w:bCs/>
          <w:sz w:val="24"/>
          <w:szCs w:val="24"/>
        </w:rPr>
        <w:t>и п</w:t>
      </w:r>
      <w:r w:rsidR="00861E78" w:rsidRPr="00ED1A64">
        <w:rPr>
          <w:rFonts w:ascii="Times New Roman" w:hAnsi="Times New Roman"/>
          <w:b/>
          <w:bCs/>
          <w:sz w:val="24"/>
          <w:szCs w:val="24"/>
        </w:rPr>
        <w:t>оддръжка</w:t>
      </w:r>
      <w:r w:rsidR="001F7E42">
        <w:rPr>
          <w:rFonts w:ascii="Times New Roman" w:hAnsi="Times New Roman"/>
          <w:b/>
          <w:bCs/>
          <w:sz w:val="24"/>
          <w:szCs w:val="24"/>
        </w:rPr>
        <w:t xml:space="preserve"> </w:t>
      </w:r>
      <w:r w:rsidR="001F7E42" w:rsidRPr="00ED1A64">
        <w:rPr>
          <w:rFonts w:ascii="Times New Roman" w:hAnsi="Times New Roman"/>
          <w:b/>
          <w:bCs/>
          <w:sz w:val="24"/>
          <w:szCs w:val="24"/>
        </w:rPr>
        <w:t>на МПС</w:t>
      </w:r>
      <w:r w:rsidR="001F7E42">
        <w:rPr>
          <w:rFonts w:ascii="Times New Roman" w:hAnsi="Times New Roman"/>
          <w:b/>
          <w:bCs/>
          <w:sz w:val="24"/>
          <w:szCs w:val="24"/>
        </w:rPr>
        <w:t>, включително и доставка на резервни части</w:t>
      </w:r>
      <w:r w:rsidR="00861E78" w:rsidRPr="00ED1A64">
        <w:rPr>
          <w:rFonts w:ascii="Times New Roman" w:hAnsi="Times New Roman"/>
          <w:b/>
          <w:bCs/>
          <w:sz w:val="24"/>
          <w:szCs w:val="24"/>
        </w:rPr>
        <w:t xml:space="preserve"> за срок от 36 месеца за нуждите на СЗДП ТП </w:t>
      </w:r>
      <w:r w:rsidR="001F7E42">
        <w:rPr>
          <w:rFonts w:ascii="Times New Roman" w:hAnsi="Times New Roman"/>
          <w:b/>
          <w:bCs/>
          <w:sz w:val="24"/>
          <w:szCs w:val="24"/>
        </w:rPr>
        <w:t>ДЛС „Русалка</w:t>
      </w:r>
      <w:r w:rsidR="00861E78" w:rsidRPr="00ED1A64">
        <w:rPr>
          <w:rFonts w:ascii="Times New Roman" w:hAnsi="Times New Roman"/>
          <w:b/>
          <w:bCs/>
          <w:sz w:val="24"/>
          <w:szCs w:val="24"/>
        </w:rPr>
        <w:t>“</w:t>
      </w:r>
      <w:r w:rsidR="001F7E42">
        <w:rPr>
          <w:rFonts w:ascii="Times New Roman" w:hAnsi="Times New Roman"/>
          <w:b/>
          <w:bCs/>
          <w:sz w:val="24"/>
          <w:szCs w:val="24"/>
        </w:rPr>
        <w:t>.</w:t>
      </w:r>
      <w:proofErr w:type="gramEnd"/>
    </w:p>
    <w:p w:rsidR="00341C41" w:rsidRDefault="00341C41" w:rsidP="00913281">
      <w:pPr>
        <w:autoSpaceDE w:val="0"/>
        <w:autoSpaceDN w:val="0"/>
        <w:adjustRightInd w:val="0"/>
        <w:spacing w:after="0" w:line="320" w:lineRule="exact"/>
        <w:ind w:firstLine="708"/>
        <w:jc w:val="both"/>
        <w:rPr>
          <w:rFonts w:ascii="Times New Roman" w:hAnsi="Times New Roman"/>
          <w:sz w:val="24"/>
        </w:rPr>
      </w:pPr>
      <w:r>
        <w:rPr>
          <w:rFonts w:ascii="Times New Roman" w:hAnsi="Times New Roman"/>
          <w:sz w:val="24"/>
        </w:rPr>
        <w:t>Т</w:t>
      </w:r>
      <w:r w:rsidRPr="004054F9">
        <w:rPr>
          <w:rFonts w:ascii="Times New Roman" w:hAnsi="Times New Roman"/>
          <w:sz w:val="24"/>
        </w:rPr>
        <w:t xml:space="preserve">ехническо обслужване и ремонт на служебните автомобили на </w:t>
      </w:r>
      <w:r w:rsidRPr="004054F9">
        <w:rPr>
          <w:rFonts w:ascii="Times New Roman" w:hAnsi="Times New Roman"/>
          <w:b/>
          <w:bCs/>
          <w:sz w:val="24"/>
        </w:rPr>
        <w:t>ТП</w:t>
      </w:r>
      <w:r w:rsidR="001F7E42">
        <w:rPr>
          <w:rFonts w:ascii="Times New Roman" w:hAnsi="Times New Roman"/>
          <w:b/>
          <w:bCs/>
          <w:sz w:val="24"/>
        </w:rPr>
        <w:t xml:space="preserve"> ДЛС „Русалка”</w:t>
      </w:r>
      <w:r w:rsidRPr="004054F9">
        <w:rPr>
          <w:rFonts w:ascii="Times New Roman" w:hAnsi="Times New Roman"/>
          <w:sz w:val="24"/>
        </w:rPr>
        <w:t>, включително доставка на резервни части, материали и консумативи, необходими за извършването им.</w:t>
      </w:r>
      <w:r w:rsidR="004D79CA">
        <w:rPr>
          <w:rFonts w:ascii="Times New Roman" w:hAnsi="Times New Roman"/>
          <w:sz w:val="24"/>
        </w:rPr>
        <w:t xml:space="preserve"> </w:t>
      </w:r>
      <w:r w:rsidRPr="004054F9">
        <w:rPr>
          <w:rFonts w:ascii="Times New Roman" w:hAnsi="Times New Roman"/>
          <w:sz w:val="24"/>
        </w:rPr>
        <w:t xml:space="preserve">Изпълнението на предмета на поръчката се изразява в сервизно обслужване </w:t>
      </w:r>
      <w:r w:rsidRPr="002E4AA9">
        <w:rPr>
          <w:rFonts w:ascii="Times New Roman" w:hAnsi="Times New Roman"/>
          <w:sz w:val="24"/>
        </w:rPr>
        <w:t xml:space="preserve">на </w:t>
      </w:r>
      <w:r w:rsidR="002E4AA9" w:rsidRPr="002E4AA9">
        <w:rPr>
          <w:rFonts w:ascii="Times New Roman" w:hAnsi="Times New Roman"/>
          <w:sz w:val="24"/>
          <w:lang w:val="en-US"/>
        </w:rPr>
        <w:t>10</w:t>
      </w:r>
      <w:r w:rsidRPr="002E4AA9">
        <w:rPr>
          <w:rFonts w:ascii="Times New Roman" w:hAnsi="Times New Roman"/>
          <w:sz w:val="24"/>
        </w:rPr>
        <w:t>/</w:t>
      </w:r>
      <w:r w:rsidR="002E4AA9" w:rsidRPr="002E4AA9">
        <w:rPr>
          <w:rFonts w:ascii="Times New Roman" w:hAnsi="Times New Roman"/>
          <w:sz w:val="24"/>
        </w:rPr>
        <w:t>десет</w:t>
      </w:r>
      <w:r w:rsidRPr="002E4AA9">
        <w:rPr>
          <w:rFonts w:ascii="Times New Roman" w:hAnsi="Times New Roman"/>
          <w:sz w:val="24"/>
        </w:rPr>
        <w:t>/ броя</w:t>
      </w:r>
      <w:r w:rsidRPr="004054F9">
        <w:rPr>
          <w:rFonts w:ascii="Times New Roman" w:hAnsi="Times New Roman"/>
          <w:sz w:val="24"/>
        </w:rPr>
        <w:t xml:space="preserve"> автомобили от следните марки:</w:t>
      </w:r>
    </w:p>
    <w:p w:rsidR="00F3009F" w:rsidRDefault="00F3009F" w:rsidP="00913281">
      <w:pPr>
        <w:autoSpaceDE w:val="0"/>
        <w:autoSpaceDN w:val="0"/>
        <w:adjustRightInd w:val="0"/>
        <w:spacing w:after="0" w:line="320" w:lineRule="exact"/>
        <w:ind w:firstLine="708"/>
        <w:jc w:val="both"/>
        <w:rPr>
          <w:rFonts w:ascii="Times New Roman" w:hAnsi="Times New Roman"/>
          <w:sz w:val="24"/>
        </w:rPr>
      </w:pPr>
    </w:p>
    <w:tbl>
      <w:tblPr>
        <w:tblW w:w="880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80"/>
        <w:gridCol w:w="1100"/>
        <w:gridCol w:w="1761"/>
        <w:gridCol w:w="1300"/>
        <w:gridCol w:w="1000"/>
        <w:gridCol w:w="860"/>
      </w:tblGrid>
      <w:tr w:rsidR="00F3009F" w:rsidRPr="00F3009F" w:rsidTr="002E4AA9">
        <w:trPr>
          <w:trHeight w:val="315"/>
          <w:jc w:val="center"/>
        </w:trPr>
        <w:tc>
          <w:tcPr>
            <w:tcW w:w="2780" w:type="dxa"/>
            <w:shd w:val="clear" w:color="auto" w:fill="auto"/>
            <w:noWrap/>
            <w:vAlign w:val="bottom"/>
            <w:hideMark/>
          </w:tcPr>
          <w:p w:rsidR="00F3009F" w:rsidRPr="002E4AA9" w:rsidRDefault="00F3009F" w:rsidP="00F3009F">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Марка</w:t>
            </w:r>
          </w:p>
        </w:tc>
        <w:tc>
          <w:tcPr>
            <w:tcW w:w="1100" w:type="dxa"/>
            <w:shd w:val="clear" w:color="auto" w:fill="auto"/>
            <w:noWrap/>
            <w:vAlign w:val="bottom"/>
            <w:hideMark/>
          </w:tcPr>
          <w:p w:rsidR="00F3009F" w:rsidRPr="002E4AA9" w:rsidRDefault="00F3009F" w:rsidP="00F3009F">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Обем</w:t>
            </w:r>
          </w:p>
        </w:tc>
        <w:tc>
          <w:tcPr>
            <w:tcW w:w="1761" w:type="dxa"/>
            <w:shd w:val="clear" w:color="auto" w:fill="auto"/>
            <w:noWrap/>
            <w:vAlign w:val="bottom"/>
            <w:hideMark/>
          </w:tcPr>
          <w:p w:rsidR="00F3009F" w:rsidRPr="002E4AA9" w:rsidRDefault="00F3009F" w:rsidP="00F3009F">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Макс.мощност</w:t>
            </w:r>
          </w:p>
        </w:tc>
        <w:tc>
          <w:tcPr>
            <w:tcW w:w="1300" w:type="dxa"/>
            <w:shd w:val="clear" w:color="auto" w:fill="auto"/>
            <w:noWrap/>
            <w:vAlign w:val="bottom"/>
            <w:hideMark/>
          </w:tcPr>
          <w:p w:rsidR="00F3009F" w:rsidRPr="002E4AA9" w:rsidRDefault="00F3009F" w:rsidP="00F3009F">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Вид гориво</w:t>
            </w:r>
          </w:p>
        </w:tc>
        <w:tc>
          <w:tcPr>
            <w:tcW w:w="1000" w:type="dxa"/>
            <w:shd w:val="clear" w:color="auto" w:fill="auto"/>
            <w:noWrap/>
            <w:vAlign w:val="bottom"/>
            <w:hideMark/>
          </w:tcPr>
          <w:p w:rsidR="00F3009F" w:rsidRPr="002E4AA9" w:rsidRDefault="00F3009F" w:rsidP="00F3009F">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Година</w:t>
            </w:r>
          </w:p>
        </w:tc>
        <w:tc>
          <w:tcPr>
            <w:tcW w:w="860" w:type="dxa"/>
            <w:shd w:val="clear" w:color="auto" w:fill="auto"/>
            <w:noWrap/>
            <w:vAlign w:val="bottom"/>
            <w:hideMark/>
          </w:tcPr>
          <w:p w:rsidR="00F3009F" w:rsidRPr="002E4AA9" w:rsidRDefault="00F3009F" w:rsidP="00F3009F">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Брой</w:t>
            </w:r>
          </w:p>
        </w:tc>
      </w:tr>
      <w:tr w:rsidR="00F3009F" w:rsidRPr="00F3009F" w:rsidTr="002E4AA9">
        <w:trPr>
          <w:trHeight w:val="315"/>
          <w:jc w:val="center"/>
        </w:trPr>
        <w:tc>
          <w:tcPr>
            <w:tcW w:w="2780" w:type="dxa"/>
            <w:shd w:val="clear" w:color="auto" w:fill="auto"/>
            <w:noWrap/>
            <w:vAlign w:val="bottom"/>
            <w:hideMark/>
          </w:tcPr>
          <w:p w:rsidR="00F3009F" w:rsidRPr="002E4AA9" w:rsidRDefault="002E4AA9" w:rsidP="00F3009F">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ШКОДА ФАБИЯ</w:t>
            </w:r>
          </w:p>
        </w:tc>
        <w:tc>
          <w:tcPr>
            <w:tcW w:w="1100" w:type="dxa"/>
            <w:shd w:val="clear" w:color="auto" w:fill="auto"/>
            <w:noWrap/>
            <w:vAlign w:val="bottom"/>
            <w:hideMark/>
          </w:tcPr>
          <w:p w:rsidR="00F3009F"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1400</w:t>
            </w:r>
            <w:r w:rsidR="00F3009F"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F3009F"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 xml:space="preserve"> 59</w:t>
            </w:r>
            <w:r w:rsidR="00F3009F"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F3009F" w:rsidRPr="002E4AA9" w:rsidRDefault="00F3009F" w:rsidP="00F3009F">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Дизел</w:t>
            </w:r>
          </w:p>
        </w:tc>
        <w:tc>
          <w:tcPr>
            <w:tcW w:w="1000" w:type="dxa"/>
            <w:shd w:val="clear" w:color="auto" w:fill="auto"/>
            <w:noWrap/>
            <w:vAlign w:val="bottom"/>
            <w:hideMark/>
          </w:tcPr>
          <w:p w:rsidR="00F3009F"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2006</w:t>
            </w:r>
          </w:p>
        </w:tc>
        <w:tc>
          <w:tcPr>
            <w:tcW w:w="860" w:type="dxa"/>
            <w:shd w:val="clear" w:color="auto" w:fill="auto"/>
            <w:noWrap/>
            <w:vAlign w:val="bottom"/>
            <w:hideMark/>
          </w:tcPr>
          <w:p w:rsidR="00F3009F" w:rsidRPr="002E4AA9" w:rsidRDefault="00F3009F" w:rsidP="00F3009F">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2E4AA9" w:rsidRPr="00F3009F" w:rsidTr="002E4AA9">
        <w:trPr>
          <w:trHeight w:val="315"/>
          <w:jc w:val="center"/>
        </w:trPr>
        <w:tc>
          <w:tcPr>
            <w:tcW w:w="2780" w:type="dxa"/>
            <w:shd w:val="clear" w:color="auto" w:fill="auto"/>
            <w:noWrap/>
            <w:vAlign w:val="bottom"/>
            <w:hideMark/>
          </w:tcPr>
          <w:p w:rsidR="002E4AA9" w:rsidRPr="002E4AA9" w:rsidRDefault="002E4AA9" w:rsidP="002E4AA9">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TOYOTA HILUX</w:t>
            </w:r>
          </w:p>
        </w:tc>
        <w:tc>
          <w:tcPr>
            <w:tcW w:w="1100" w:type="dxa"/>
            <w:shd w:val="clear" w:color="auto" w:fill="auto"/>
            <w:noWrap/>
            <w:vAlign w:val="bottom"/>
            <w:hideMark/>
          </w:tcPr>
          <w:p w:rsidR="002E4AA9" w:rsidRPr="002E4AA9" w:rsidRDefault="002E4AA9" w:rsidP="002E4AA9">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2393 cm3</w:t>
            </w:r>
          </w:p>
        </w:tc>
        <w:tc>
          <w:tcPr>
            <w:tcW w:w="1761" w:type="dxa"/>
            <w:shd w:val="clear" w:color="auto" w:fill="auto"/>
            <w:noWrap/>
            <w:vAlign w:val="bottom"/>
            <w:hideMark/>
          </w:tcPr>
          <w:p w:rsidR="002E4AA9" w:rsidRPr="002E4AA9" w:rsidRDefault="002E4AA9" w:rsidP="002E4AA9">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110  KW</w:t>
            </w:r>
          </w:p>
        </w:tc>
        <w:tc>
          <w:tcPr>
            <w:tcW w:w="1300" w:type="dxa"/>
            <w:shd w:val="clear" w:color="auto" w:fill="auto"/>
            <w:noWrap/>
            <w:vAlign w:val="bottom"/>
            <w:hideMark/>
          </w:tcPr>
          <w:p w:rsidR="002E4AA9" w:rsidRPr="002E4AA9" w:rsidRDefault="002E4AA9" w:rsidP="002E4AA9">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Дизел</w:t>
            </w:r>
          </w:p>
        </w:tc>
        <w:tc>
          <w:tcPr>
            <w:tcW w:w="1000" w:type="dxa"/>
            <w:shd w:val="clear" w:color="auto" w:fill="auto"/>
            <w:noWrap/>
            <w:vAlign w:val="bottom"/>
            <w:hideMark/>
          </w:tcPr>
          <w:p w:rsidR="002E4AA9" w:rsidRPr="002E4AA9" w:rsidRDefault="002E4AA9" w:rsidP="002E4AA9">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2017</w:t>
            </w:r>
          </w:p>
        </w:tc>
        <w:tc>
          <w:tcPr>
            <w:tcW w:w="860" w:type="dxa"/>
            <w:shd w:val="clear" w:color="auto" w:fill="auto"/>
            <w:noWrap/>
            <w:vAlign w:val="bottom"/>
            <w:hideMark/>
          </w:tcPr>
          <w:p w:rsidR="002E4AA9" w:rsidRPr="002E4AA9" w:rsidRDefault="002E4AA9" w:rsidP="002E4AA9">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2E4AA9" w:rsidRPr="00F3009F" w:rsidTr="002E4AA9">
        <w:trPr>
          <w:trHeight w:val="315"/>
          <w:jc w:val="center"/>
        </w:trPr>
        <w:tc>
          <w:tcPr>
            <w:tcW w:w="2780" w:type="dxa"/>
            <w:shd w:val="clear" w:color="auto" w:fill="auto"/>
            <w:noWrap/>
            <w:vAlign w:val="bottom"/>
            <w:hideMark/>
          </w:tcPr>
          <w:p w:rsidR="002E4AA9" w:rsidRPr="002E4AA9" w:rsidRDefault="002E4AA9" w:rsidP="00F3009F">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GREAT WAAL STEED 5</w:t>
            </w:r>
          </w:p>
        </w:tc>
        <w:tc>
          <w:tcPr>
            <w:tcW w:w="1100"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2200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105</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Дизел</w:t>
            </w:r>
          </w:p>
        </w:tc>
        <w:tc>
          <w:tcPr>
            <w:tcW w:w="1000"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2012</w:t>
            </w:r>
          </w:p>
        </w:tc>
        <w:tc>
          <w:tcPr>
            <w:tcW w:w="860"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w:t>
            </w:r>
          </w:p>
        </w:tc>
      </w:tr>
      <w:tr w:rsidR="002E4AA9" w:rsidRPr="00F3009F" w:rsidTr="002E4AA9">
        <w:trPr>
          <w:trHeight w:val="315"/>
          <w:jc w:val="center"/>
        </w:trPr>
        <w:tc>
          <w:tcPr>
            <w:tcW w:w="2780" w:type="dxa"/>
            <w:shd w:val="clear" w:color="auto" w:fill="auto"/>
            <w:noWrap/>
            <w:vAlign w:val="bottom"/>
            <w:hideMark/>
          </w:tcPr>
          <w:p w:rsidR="002E4AA9" w:rsidRPr="002E4AA9" w:rsidRDefault="002E4AA9" w:rsidP="008074C4">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ЛАДА, ЛАДА 4Х4</w:t>
            </w:r>
          </w:p>
        </w:tc>
        <w:tc>
          <w:tcPr>
            <w:tcW w:w="1100"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1690 cm3</w:t>
            </w:r>
          </w:p>
        </w:tc>
        <w:tc>
          <w:tcPr>
            <w:tcW w:w="1761"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59</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2008</w:t>
            </w:r>
          </w:p>
        </w:tc>
        <w:tc>
          <w:tcPr>
            <w:tcW w:w="860"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w:t>
            </w:r>
          </w:p>
        </w:tc>
      </w:tr>
      <w:tr w:rsidR="002E4AA9" w:rsidRPr="00F3009F" w:rsidTr="002E4AA9">
        <w:trPr>
          <w:trHeight w:val="315"/>
          <w:jc w:val="center"/>
        </w:trPr>
        <w:tc>
          <w:tcPr>
            <w:tcW w:w="2780" w:type="dxa"/>
            <w:shd w:val="clear" w:color="auto" w:fill="auto"/>
            <w:noWrap/>
            <w:vAlign w:val="bottom"/>
            <w:hideMark/>
          </w:tcPr>
          <w:p w:rsidR="002E4AA9" w:rsidRPr="002E4AA9" w:rsidRDefault="002E4AA9" w:rsidP="00F3009F">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УАЗ 31519</w:t>
            </w:r>
          </w:p>
        </w:tc>
        <w:tc>
          <w:tcPr>
            <w:tcW w:w="1100"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2900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61</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2E4AA9" w:rsidRPr="002E4AA9" w:rsidRDefault="002E4AA9" w:rsidP="002E4AA9">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200</w:t>
            </w:r>
            <w:r>
              <w:rPr>
                <w:rFonts w:ascii="Times New Roman" w:hAnsi="Times New Roman"/>
                <w:color w:val="000000"/>
                <w:sz w:val="24"/>
                <w:szCs w:val="24"/>
                <w:lang w:bidi="bn-IN"/>
              </w:rPr>
              <w:t>3</w:t>
            </w:r>
          </w:p>
        </w:tc>
        <w:tc>
          <w:tcPr>
            <w:tcW w:w="860" w:type="dxa"/>
            <w:shd w:val="clear" w:color="auto" w:fill="auto"/>
            <w:noWrap/>
            <w:vAlign w:val="bottom"/>
            <w:hideMark/>
          </w:tcPr>
          <w:p w:rsidR="002E4AA9" w:rsidRPr="002E4AA9" w:rsidRDefault="002E4AA9" w:rsidP="00F3009F">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2E4AA9" w:rsidRPr="00F3009F" w:rsidTr="002E4AA9">
        <w:trPr>
          <w:trHeight w:val="315"/>
          <w:jc w:val="center"/>
        </w:trPr>
        <w:tc>
          <w:tcPr>
            <w:tcW w:w="2780" w:type="dxa"/>
            <w:shd w:val="clear" w:color="auto" w:fill="auto"/>
            <w:noWrap/>
            <w:vAlign w:val="bottom"/>
            <w:hideMark/>
          </w:tcPr>
          <w:p w:rsidR="002E4AA9" w:rsidRDefault="002E4AA9" w:rsidP="00F3009F">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УАЗ 452 Д</w:t>
            </w:r>
          </w:p>
        </w:tc>
        <w:tc>
          <w:tcPr>
            <w:tcW w:w="1100" w:type="dxa"/>
            <w:shd w:val="clear" w:color="auto" w:fill="auto"/>
            <w:noWrap/>
            <w:vAlign w:val="bottom"/>
            <w:hideMark/>
          </w:tcPr>
          <w:p w:rsidR="002E4AA9" w:rsidRPr="002E4AA9" w:rsidRDefault="002E4AA9" w:rsidP="002E4AA9">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2400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2E4AA9" w:rsidRPr="002E4AA9" w:rsidRDefault="002E4AA9" w:rsidP="002E4AA9">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55</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2E4AA9" w:rsidRPr="002E4AA9" w:rsidRDefault="002E4AA9" w:rsidP="002E4AA9">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2E4AA9" w:rsidRPr="002E4AA9" w:rsidRDefault="002E4AA9" w:rsidP="002E4AA9">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1990</w:t>
            </w:r>
          </w:p>
        </w:tc>
        <w:tc>
          <w:tcPr>
            <w:tcW w:w="860" w:type="dxa"/>
            <w:shd w:val="clear" w:color="auto" w:fill="auto"/>
            <w:noWrap/>
            <w:vAlign w:val="bottom"/>
            <w:hideMark/>
          </w:tcPr>
          <w:p w:rsidR="002E4AA9" w:rsidRPr="002E4AA9" w:rsidRDefault="002E4AA9" w:rsidP="002E4AA9">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bl>
    <w:p w:rsidR="00F3009F" w:rsidRPr="004054F9" w:rsidRDefault="00F3009F" w:rsidP="00913281">
      <w:pPr>
        <w:autoSpaceDE w:val="0"/>
        <w:autoSpaceDN w:val="0"/>
        <w:adjustRightInd w:val="0"/>
        <w:spacing w:after="0" w:line="320" w:lineRule="exact"/>
        <w:ind w:firstLine="708"/>
        <w:jc w:val="both"/>
        <w:rPr>
          <w:rFonts w:ascii="Times New Roman" w:hAnsi="Times New Roman"/>
          <w:sz w:val="24"/>
        </w:rPr>
      </w:pPr>
    </w:p>
    <w:p w:rsidR="00341C41" w:rsidRPr="00576876" w:rsidRDefault="00341C41" w:rsidP="00BE78F6">
      <w:pPr>
        <w:autoSpaceDE w:val="0"/>
        <w:autoSpaceDN w:val="0"/>
        <w:adjustRightInd w:val="0"/>
        <w:spacing w:after="0"/>
        <w:ind w:firstLine="709"/>
        <w:jc w:val="both"/>
        <w:rPr>
          <w:rFonts w:ascii="Times New Roman" w:hAnsi="Times New Roman"/>
          <w:sz w:val="24"/>
          <w:szCs w:val="24"/>
        </w:rPr>
      </w:pPr>
      <w:r w:rsidRPr="004054F9">
        <w:rPr>
          <w:rFonts w:ascii="Times New Roman" w:hAnsi="Times New Roman"/>
          <w:sz w:val="24"/>
        </w:rPr>
        <w:t xml:space="preserve">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както спрямо наличните към момента на </w:t>
      </w:r>
      <w:r>
        <w:rPr>
          <w:rFonts w:ascii="Times New Roman" w:hAnsi="Times New Roman"/>
          <w:sz w:val="24"/>
        </w:rPr>
        <w:t>подаване на офертата автомобили</w:t>
      </w:r>
      <w:r w:rsidRPr="00576876">
        <w:rPr>
          <w:rFonts w:ascii="Times New Roman" w:hAnsi="Times New Roman"/>
          <w:sz w:val="24"/>
          <w:szCs w:val="24"/>
        </w:rPr>
        <w:t xml:space="preserve">. </w:t>
      </w:r>
    </w:p>
    <w:p w:rsidR="00BB4B37" w:rsidRPr="005556EF" w:rsidRDefault="00AC2073" w:rsidP="00BE78F6">
      <w:pPr>
        <w:spacing w:after="0" w:line="240" w:lineRule="auto"/>
        <w:ind w:firstLine="709"/>
        <w:jc w:val="both"/>
        <w:rPr>
          <w:rFonts w:ascii="Times New Roman" w:hAnsi="Times New Roman"/>
          <w:sz w:val="24"/>
          <w:szCs w:val="24"/>
        </w:rPr>
      </w:pPr>
      <w:r w:rsidRPr="005556EF">
        <w:rPr>
          <w:rFonts w:ascii="Times New Roman" w:hAnsi="Times New Roman"/>
          <w:sz w:val="24"/>
          <w:szCs w:val="24"/>
          <w:lang w:val="en-US"/>
        </w:rPr>
        <w:t>2.</w:t>
      </w:r>
      <w:r w:rsidR="00CF0112">
        <w:rPr>
          <w:rFonts w:ascii="Times New Roman" w:hAnsi="Times New Roman"/>
          <w:sz w:val="24"/>
          <w:szCs w:val="24"/>
        </w:rPr>
        <w:t xml:space="preserve"> </w:t>
      </w:r>
      <w:r w:rsidR="00BB4B37" w:rsidRPr="005556EF">
        <w:rPr>
          <w:rFonts w:ascii="Times New Roman" w:hAnsi="Times New Roman"/>
          <w:sz w:val="24"/>
          <w:szCs w:val="24"/>
        </w:rPr>
        <w:t xml:space="preserve">Вид на поръчката: </w:t>
      </w:r>
      <w:r w:rsidR="00072077" w:rsidRPr="005556EF">
        <w:rPr>
          <w:rFonts w:ascii="Times New Roman" w:hAnsi="Times New Roman"/>
          <w:sz w:val="24"/>
          <w:szCs w:val="24"/>
        </w:rPr>
        <w:t xml:space="preserve">ОТКРИТА </w:t>
      </w:r>
      <w:proofErr w:type="gramStart"/>
      <w:r w:rsidR="00072077" w:rsidRPr="005556EF">
        <w:rPr>
          <w:rFonts w:ascii="Times New Roman" w:hAnsi="Times New Roman"/>
          <w:sz w:val="24"/>
          <w:szCs w:val="24"/>
        </w:rPr>
        <w:t xml:space="preserve">ПРОЦЕДУРА </w:t>
      </w:r>
      <w:r w:rsidR="00BB4B37" w:rsidRPr="005556EF">
        <w:rPr>
          <w:rFonts w:ascii="Times New Roman" w:hAnsi="Times New Roman"/>
          <w:sz w:val="24"/>
          <w:szCs w:val="24"/>
        </w:rPr>
        <w:t xml:space="preserve"> по</w:t>
      </w:r>
      <w:proofErr w:type="gramEnd"/>
      <w:r w:rsidR="00BB4B37" w:rsidRPr="005556EF">
        <w:rPr>
          <w:rFonts w:ascii="Times New Roman" w:hAnsi="Times New Roman"/>
          <w:sz w:val="24"/>
          <w:szCs w:val="24"/>
        </w:rPr>
        <w:t xml:space="preserve"> реда на ЗОП.</w:t>
      </w:r>
    </w:p>
    <w:p w:rsidR="00BB4B37" w:rsidRPr="005556EF" w:rsidRDefault="00AC2073" w:rsidP="00BE78F6">
      <w:pPr>
        <w:spacing w:after="0" w:line="240" w:lineRule="auto"/>
        <w:ind w:firstLine="709"/>
        <w:jc w:val="both"/>
        <w:rPr>
          <w:rFonts w:ascii="Times New Roman" w:hAnsi="Times New Roman"/>
          <w:sz w:val="24"/>
          <w:szCs w:val="24"/>
        </w:rPr>
      </w:pPr>
      <w:r w:rsidRPr="005556EF">
        <w:rPr>
          <w:rFonts w:ascii="Times New Roman" w:hAnsi="Times New Roman"/>
          <w:sz w:val="24"/>
          <w:szCs w:val="24"/>
          <w:lang w:val="en-US"/>
        </w:rPr>
        <w:t>3.</w:t>
      </w:r>
      <w:r w:rsidR="00CF0112">
        <w:rPr>
          <w:rFonts w:ascii="Times New Roman" w:hAnsi="Times New Roman"/>
          <w:sz w:val="24"/>
          <w:szCs w:val="24"/>
        </w:rPr>
        <w:t xml:space="preserve"> </w:t>
      </w:r>
      <w:r w:rsidR="00BB4B37" w:rsidRPr="005556EF">
        <w:rPr>
          <w:rFonts w:ascii="Times New Roman" w:hAnsi="Times New Roman"/>
          <w:sz w:val="24"/>
          <w:szCs w:val="24"/>
        </w:rPr>
        <w:t xml:space="preserve">Срок на поръчката: </w:t>
      </w:r>
      <w:r w:rsidR="00CF0112" w:rsidRPr="00CF0112">
        <w:rPr>
          <w:rFonts w:ascii="Times New Roman" w:hAnsi="Times New Roman"/>
          <w:sz w:val="24"/>
          <w:szCs w:val="24"/>
        </w:rPr>
        <w:t>36</w:t>
      </w:r>
      <w:r w:rsidR="009776E7" w:rsidRPr="00CF0112">
        <w:rPr>
          <w:rFonts w:ascii="Times New Roman" w:hAnsi="Times New Roman"/>
          <w:sz w:val="24"/>
          <w:szCs w:val="24"/>
        </w:rPr>
        <w:t xml:space="preserve"> (</w:t>
      </w:r>
      <w:r w:rsidR="00CF0112">
        <w:rPr>
          <w:rFonts w:ascii="Times New Roman" w:hAnsi="Times New Roman"/>
          <w:sz w:val="24"/>
          <w:szCs w:val="24"/>
        </w:rPr>
        <w:t>тридесет и шест</w:t>
      </w:r>
      <w:r w:rsidR="00BB4B37" w:rsidRPr="005556EF">
        <w:rPr>
          <w:rFonts w:ascii="Times New Roman" w:hAnsi="Times New Roman"/>
          <w:sz w:val="24"/>
          <w:szCs w:val="24"/>
        </w:rPr>
        <w:t>) календарни месеца, считано от датата на сключване на договора за изпълнение или до изчерпване на финансовия ресурс.</w:t>
      </w:r>
    </w:p>
    <w:p w:rsidR="0008735B" w:rsidRDefault="00AC2073" w:rsidP="00BE78F6">
      <w:pPr>
        <w:spacing w:after="0" w:line="240" w:lineRule="auto"/>
        <w:ind w:firstLine="709"/>
        <w:jc w:val="both"/>
        <w:rPr>
          <w:rFonts w:ascii="Times New Roman" w:hAnsi="Times New Roman"/>
          <w:sz w:val="24"/>
          <w:szCs w:val="24"/>
        </w:rPr>
      </w:pPr>
      <w:r w:rsidRPr="00ED1A64">
        <w:rPr>
          <w:rFonts w:ascii="Times New Roman" w:hAnsi="Times New Roman"/>
          <w:sz w:val="24"/>
          <w:szCs w:val="24"/>
          <w:lang w:val="en-US"/>
        </w:rPr>
        <w:t>4.</w:t>
      </w:r>
      <w:r w:rsidR="00CF0112" w:rsidRPr="00ED1A64">
        <w:rPr>
          <w:rFonts w:ascii="Times New Roman" w:hAnsi="Times New Roman"/>
          <w:sz w:val="24"/>
          <w:szCs w:val="24"/>
        </w:rPr>
        <w:t xml:space="preserve"> </w:t>
      </w:r>
      <w:r w:rsidR="00BB4B37" w:rsidRPr="00ED1A64">
        <w:rPr>
          <w:rFonts w:ascii="Times New Roman" w:hAnsi="Times New Roman"/>
          <w:sz w:val="24"/>
          <w:szCs w:val="24"/>
        </w:rPr>
        <w:t xml:space="preserve">Максимално допустима стойност за срока на изпълнение на поръчката – </w:t>
      </w:r>
      <w:r w:rsidR="00BB4B37" w:rsidRPr="00ED1A64">
        <w:rPr>
          <w:rFonts w:ascii="Times New Roman" w:hAnsi="Times New Roman"/>
          <w:b/>
          <w:bCs/>
          <w:sz w:val="24"/>
          <w:szCs w:val="24"/>
        </w:rPr>
        <w:t xml:space="preserve">до </w:t>
      </w:r>
      <w:r w:rsidR="00362FCC">
        <w:rPr>
          <w:rFonts w:ascii="Times New Roman" w:hAnsi="Times New Roman"/>
          <w:b/>
          <w:bCs/>
          <w:sz w:val="24"/>
          <w:szCs w:val="24"/>
        </w:rPr>
        <w:t>6</w:t>
      </w:r>
      <w:r w:rsidR="00A712B5" w:rsidRPr="00ED1A64">
        <w:rPr>
          <w:rFonts w:ascii="Times New Roman" w:hAnsi="Times New Roman"/>
          <w:b/>
          <w:bCs/>
          <w:sz w:val="24"/>
          <w:szCs w:val="24"/>
        </w:rPr>
        <w:t>20</w:t>
      </w:r>
      <w:r w:rsidR="00072077" w:rsidRPr="00ED1A64">
        <w:rPr>
          <w:rFonts w:ascii="Times New Roman" w:hAnsi="Times New Roman"/>
          <w:b/>
          <w:bCs/>
          <w:sz w:val="24"/>
          <w:szCs w:val="24"/>
        </w:rPr>
        <w:t>00</w:t>
      </w:r>
      <w:proofErr w:type="gramStart"/>
      <w:r w:rsidR="00A712B5" w:rsidRPr="00ED1A64">
        <w:rPr>
          <w:rFonts w:ascii="Times New Roman" w:hAnsi="Times New Roman"/>
          <w:b/>
          <w:bCs/>
          <w:sz w:val="24"/>
          <w:szCs w:val="24"/>
        </w:rPr>
        <w:t>,00</w:t>
      </w:r>
      <w:proofErr w:type="gramEnd"/>
      <w:r w:rsidR="00BB4B37" w:rsidRPr="00ED1A64">
        <w:rPr>
          <w:rFonts w:ascii="Times New Roman" w:hAnsi="Times New Roman"/>
          <w:b/>
          <w:bCs/>
          <w:sz w:val="24"/>
          <w:szCs w:val="24"/>
        </w:rPr>
        <w:t xml:space="preserve"> л</w:t>
      </w:r>
      <w:r w:rsidR="00A712B5" w:rsidRPr="00ED1A64">
        <w:rPr>
          <w:rFonts w:ascii="Times New Roman" w:hAnsi="Times New Roman"/>
          <w:b/>
          <w:bCs/>
          <w:sz w:val="24"/>
          <w:szCs w:val="24"/>
        </w:rPr>
        <w:t>в.</w:t>
      </w:r>
      <w:r w:rsidR="00BB4B37" w:rsidRPr="00ED1A64">
        <w:rPr>
          <w:rFonts w:ascii="Times New Roman" w:hAnsi="Times New Roman"/>
          <w:b/>
          <w:bCs/>
          <w:sz w:val="24"/>
          <w:szCs w:val="24"/>
        </w:rPr>
        <w:t xml:space="preserve"> без ДДС </w:t>
      </w:r>
      <w:r w:rsidR="00BB4B37" w:rsidRPr="008074C4">
        <w:rPr>
          <w:rFonts w:ascii="Times New Roman" w:hAnsi="Times New Roman"/>
          <w:b/>
          <w:sz w:val="24"/>
          <w:szCs w:val="24"/>
          <w:lang w:val="en-US"/>
        </w:rPr>
        <w:t>(</w:t>
      </w:r>
      <w:r w:rsidR="00BB4B37" w:rsidRPr="008074C4">
        <w:rPr>
          <w:rFonts w:ascii="Times New Roman" w:hAnsi="Times New Roman"/>
          <w:b/>
          <w:sz w:val="24"/>
          <w:szCs w:val="24"/>
        </w:rPr>
        <w:t xml:space="preserve"> </w:t>
      </w:r>
      <w:r w:rsidR="00362FCC">
        <w:rPr>
          <w:rFonts w:ascii="Times New Roman" w:hAnsi="Times New Roman"/>
          <w:b/>
          <w:sz w:val="24"/>
          <w:szCs w:val="24"/>
        </w:rPr>
        <w:t>Шестдесет и две</w:t>
      </w:r>
      <w:r w:rsidR="00F45475" w:rsidRPr="008074C4">
        <w:rPr>
          <w:rFonts w:ascii="Times New Roman" w:hAnsi="Times New Roman"/>
          <w:b/>
          <w:sz w:val="24"/>
          <w:szCs w:val="24"/>
        </w:rPr>
        <w:t xml:space="preserve"> хиляди </w:t>
      </w:r>
      <w:r w:rsidR="00BB4B37" w:rsidRPr="008074C4">
        <w:rPr>
          <w:rFonts w:ascii="Times New Roman" w:hAnsi="Times New Roman"/>
          <w:b/>
          <w:sz w:val="24"/>
          <w:szCs w:val="24"/>
        </w:rPr>
        <w:t>лева без ДДС</w:t>
      </w:r>
      <w:r w:rsidR="00BB4B37" w:rsidRPr="008074C4">
        <w:rPr>
          <w:rFonts w:ascii="Times New Roman" w:hAnsi="Times New Roman"/>
          <w:b/>
          <w:sz w:val="24"/>
          <w:szCs w:val="24"/>
          <w:lang w:val="en-US"/>
        </w:rPr>
        <w:t>)</w:t>
      </w:r>
      <w:r w:rsidR="0008735B" w:rsidRPr="008074C4">
        <w:rPr>
          <w:rFonts w:ascii="Times New Roman" w:hAnsi="Times New Roman"/>
          <w:b/>
          <w:sz w:val="24"/>
          <w:szCs w:val="24"/>
        </w:rPr>
        <w:t>.</w:t>
      </w:r>
    </w:p>
    <w:p w:rsidR="00CF0112" w:rsidRPr="003D207B" w:rsidRDefault="00AC2073" w:rsidP="00BE78F6">
      <w:pPr>
        <w:spacing w:after="0" w:line="240" w:lineRule="auto"/>
        <w:ind w:firstLine="709"/>
        <w:jc w:val="both"/>
        <w:rPr>
          <w:rFonts w:ascii="Times New Roman" w:hAnsi="Times New Roman"/>
          <w:b/>
          <w:bCs/>
          <w:sz w:val="24"/>
          <w:szCs w:val="24"/>
        </w:rPr>
      </w:pPr>
      <w:r w:rsidRPr="003D207B">
        <w:rPr>
          <w:rFonts w:ascii="Times New Roman" w:hAnsi="Times New Roman"/>
          <w:sz w:val="24"/>
          <w:szCs w:val="24"/>
          <w:lang w:val="en-US"/>
        </w:rPr>
        <w:t>5.</w:t>
      </w:r>
      <w:r w:rsidR="00CF0112" w:rsidRPr="003D207B">
        <w:rPr>
          <w:rFonts w:ascii="Times New Roman" w:hAnsi="Times New Roman"/>
          <w:sz w:val="24"/>
          <w:szCs w:val="24"/>
        </w:rPr>
        <w:t xml:space="preserve"> </w:t>
      </w:r>
      <w:r w:rsidR="00BB4B37" w:rsidRPr="003D207B">
        <w:rPr>
          <w:rFonts w:ascii="Times New Roman" w:hAnsi="Times New Roman"/>
          <w:sz w:val="24"/>
          <w:szCs w:val="24"/>
        </w:rPr>
        <w:t xml:space="preserve">Място на изпълнение на договора – </w:t>
      </w:r>
      <w:r w:rsidR="00B950BC" w:rsidRPr="003D207B">
        <w:rPr>
          <w:rFonts w:ascii="Times New Roman" w:hAnsi="Times New Roman"/>
          <w:b/>
          <w:bCs/>
          <w:sz w:val="24"/>
          <w:szCs w:val="24"/>
        </w:rPr>
        <w:t>обект /сервиз на Изпълнителя/,</w:t>
      </w:r>
      <w:r w:rsidR="00CF0112" w:rsidRPr="003D207B">
        <w:rPr>
          <w:rFonts w:ascii="Times New Roman" w:hAnsi="Times New Roman"/>
          <w:b/>
          <w:bCs/>
          <w:sz w:val="24"/>
          <w:szCs w:val="24"/>
        </w:rPr>
        <w:t xml:space="preserve"> </w:t>
      </w:r>
      <w:r w:rsidR="00B950BC" w:rsidRPr="003D207B">
        <w:rPr>
          <w:rFonts w:ascii="Times New Roman" w:hAnsi="Times New Roman"/>
          <w:b/>
          <w:bCs/>
          <w:sz w:val="24"/>
          <w:szCs w:val="24"/>
        </w:rPr>
        <w:t xml:space="preserve">находящ </w:t>
      </w:r>
      <w:r w:rsidR="004C43C8" w:rsidRPr="003D207B">
        <w:rPr>
          <w:rFonts w:ascii="Times New Roman" w:hAnsi="Times New Roman"/>
          <w:b/>
          <w:bCs/>
          <w:sz w:val="24"/>
          <w:szCs w:val="24"/>
        </w:rPr>
        <w:t xml:space="preserve">се </w:t>
      </w:r>
      <w:r w:rsidR="00E61205" w:rsidRPr="003D207B">
        <w:rPr>
          <w:rFonts w:ascii="Times New Roman" w:hAnsi="Times New Roman"/>
          <w:b/>
          <w:bCs/>
          <w:spacing w:val="-2"/>
          <w:sz w:val="24"/>
          <w:szCs w:val="24"/>
          <w:lang w:val="ru-RU"/>
        </w:rPr>
        <w:t xml:space="preserve">на </w:t>
      </w:r>
      <w:proofErr w:type="spellStart"/>
      <w:r w:rsidR="00E61205" w:rsidRPr="003D207B">
        <w:rPr>
          <w:rFonts w:ascii="Times New Roman" w:hAnsi="Times New Roman"/>
          <w:b/>
          <w:bCs/>
          <w:spacing w:val="-2"/>
          <w:sz w:val="24"/>
          <w:szCs w:val="24"/>
          <w:lang w:val="ru-RU"/>
        </w:rPr>
        <w:t>територията</w:t>
      </w:r>
      <w:proofErr w:type="spellEnd"/>
      <w:r w:rsidR="00E61205" w:rsidRPr="003D207B">
        <w:rPr>
          <w:rFonts w:ascii="Times New Roman" w:hAnsi="Times New Roman"/>
          <w:b/>
          <w:bCs/>
          <w:spacing w:val="-2"/>
          <w:sz w:val="24"/>
          <w:szCs w:val="24"/>
          <w:lang w:val="ru-RU"/>
        </w:rPr>
        <w:t xml:space="preserve"> на населено </w:t>
      </w:r>
      <w:proofErr w:type="spellStart"/>
      <w:r w:rsidR="00E61205" w:rsidRPr="003D207B">
        <w:rPr>
          <w:rFonts w:ascii="Times New Roman" w:hAnsi="Times New Roman"/>
          <w:b/>
          <w:bCs/>
          <w:spacing w:val="-2"/>
          <w:sz w:val="24"/>
          <w:szCs w:val="24"/>
          <w:lang w:val="ru-RU"/>
        </w:rPr>
        <w:t>място</w:t>
      </w:r>
      <w:proofErr w:type="spellEnd"/>
      <w:r w:rsidR="00E61205" w:rsidRPr="003D207B">
        <w:rPr>
          <w:rFonts w:ascii="Times New Roman" w:hAnsi="Times New Roman"/>
          <w:b/>
          <w:bCs/>
          <w:spacing w:val="-2"/>
          <w:sz w:val="24"/>
          <w:szCs w:val="24"/>
          <w:lang w:val="ru-RU"/>
        </w:rPr>
        <w:t xml:space="preserve"> в Община </w:t>
      </w:r>
      <w:proofErr w:type="spellStart"/>
      <w:r w:rsidR="00362FCC">
        <w:rPr>
          <w:rFonts w:ascii="Times New Roman" w:hAnsi="Times New Roman"/>
          <w:b/>
          <w:bCs/>
          <w:spacing w:val="-2"/>
          <w:sz w:val="24"/>
          <w:szCs w:val="24"/>
          <w:lang w:val="ru-RU"/>
        </w:rPr>
        <w:t>Априлци</w:t>
      </w:r>
      <w:proofErr w:type="spellEnd"/>
      <w:r w:rsidR="00E61205" w:rsidRPr="003D207B">
        <w:rPr>
          <w:rFonts w:ascii="Times New Roman" w:hAnsi="Times New Roman"/>
          <w:b/>
          <w:bCs/>
          <w:spacing w:val="-2"/>
          <w:sz w:val="24"/>
          <w:szCs w:val="24"/>
          <w:lang w:val="ru-RU"/>
        </w:rPr>
        <w:t xml:space="preserve"> или </w:t>
      </w:r>
      <w:proofErr w:type="spellStart"/>
      <w:r w:rsidR="00C6596C" w:rsidRPr="003D207B">
        <w:rPr>
          <w:rFonts w:ascii="Times New Roman" w:hAnsi="Times New Roman"/>
          <w:b/>
          <w:bCs/>
          <w:spacing w:val="-2"/>
          <w:sz w:val="24"/>
          <w:szCs w:val="24"/>
          <w:lang w:val="ru-RU"/>
        </w:rPr>
        <w:t>съседни</w:t>
      </w:r>
      <w:proofErr w:type="spellEnd"/>
      <w:r w:rsidR="00C6596C" w:rsidRPr="003D207B">
        <w:rPr>
          <w:rFonts w:ascii="Times New Roman" w:hAnsi="Times New Roman"/>
          <w:b/>
          <w:bCs/>
          <w:spacing w:val="-2"/>
          <w:sz w:val="24"/>
          <w:szCs w:val="24"/>
          <w:lang w:val="ru-RU"/>
        </w:rPr>
        <w:t xml:space="preserve"> на </w:t>
      </w:r>
      <w:proofErr w:type="spellStart"/>
      <w:r w:rsidR="00C6596C" w:rsidRPr="003D207B">
        <w:rPr>
          <w:rFonts w:ascii="Times New Roman" w:hAnsi="Times New Roman"/>
          <w:b/>
          <w:bCs/>
          <w:spacing w:val="-2"/>
          <w:sz w:val="24"/>
          <w:szCs w:val="24"/>
          <w:lang w:val="ru-RU"/>
        </w:rPr>
        <w:t>нея</w:t>
      </w:r>
      <w:proofErr w:type="spellEnd"/>
      <w:r w:rsidR="00C6596C" w:rsidRPr="003D207B">
        <w:rPr>
          <w:rFonts w:ascii="Times New Roman" w:hAnsi="Times New Roman"/>
          <w:b/>
          <w:bCs/>
          <w:spacing w:val="-2"/>
          <w:sz w:val="24"/>
          <w:szCs w:val="24"/>
          <w:lang w:val="ru-RU"/>
        </w:rPr>
        <w:t xml:space="preserve"> </w:t>
      </w:r>
      <w:proofErr w:type="spellStart"/>
      <w:r w:rsidR="00C6596C" w:rsidRPr="003D207B">
        <w:rPr>
          <w:rFonts w:ascii="Times New Roman" w:hAnsi="Times New Roman"/>
          <w:b/>
          <w:bCs/>
          <w:spacing w:val="-2"/>
          <w:sz w:val="24"/>
          <w:szCs w:val="24"/>
          <w:lang w:val="ru-RU"/>
        </w:rPr>
        <w:t>общини</w:t>
      </w:r>
      <w:proofErr w:type="spellEnd"/>
      <w:r w:rsidR="004C43C8" w:rsidRPr="003D207B">
        <w:rPr>
          <w:rFonts w:ascii="Times New Roman" w:hAnsi="Times New Roman"/>
          <w:b/>
          <w:bCs/>
          <w:sz w:val="24"/>
          <w:szCs w:val="24"/>
        </w:rPr>
        <w:t>.</w:t>
      </w:r>
    </w:p>
    <w:p w:rsidR="00BB4B37" w:rsidRPr="0036477C" w:rsidRDefault="004C43C8" w:rsidP="00BE78F6">
      <w:pPr>
        <w:spacing w:after="0" w:line="240" w:lineRule="auto"/>
        <w:ind w:firstLine="709"/>
        <w:jc w:val="both"/>
        <w:rPr>
          <w:rFonts w:ascii="Times New Roman" w:hAnsi="Times New Roman"/>
          <w:b/>
          <w:color w:val="FF0000"/>
          <w:sz w:val="24"/>
          <w:szCs w:val="24"/>
        </w:rPr>
      </w:pPr>
      <w:r w:rsidRPr="003D207B">
        <w:rPr>
          <w:rFonts w:ascii="Times New Roman" w:hAnsi="Times New Roman"/>
          <w:b/>
          <w:sz w:val="24"/>
          <w:szCs w:val="24"/>
        </w:rPr>
        <w:t xml:space="preserve">Ако </w:t>
      </w:r>
      <w:r w:rsidR="00752E8A" w:rsidRPr="003D207B">
        <w:rPr>
          <w:rFonts w:ascii="Times New Roman" w:hAnsi="Times New Roman"/>
          <w:b/>
          <w:sz w:val="24"/>
          <w:szCs w:val="24"/>
        </w:rPr>
        <w:t xml:space="preserve">кандидата </w:t>
      </w:r>
      <w:r w:rsidRPr="003D207B">
        <w:rPr>
          <w:rFonts w:ascii="Times New Roman" w:hAnsi="Times New Roman"/>
          <w:b/>
          <w:sz w:val="24"/>
          <w:szCs w:val="24"/>
        </w:rPr>
        <w:t>не разполага с обект</w:t>
      </w:r>
      <w:r w:rsidR="00E61205" w:rsidRPr="003D207B">
        <w:rPr>
          <w:rFonts w:ascii="Times New Roman" w:hAnsi="Times New Roman"/>
          <w:b/>
          <w:bCs/>
          <w:spacing w:val="-2"/>
          <w:sz w:val="24"/>
          <w:szCs w:val="24"/>
          <w:lang w:val="ru-RU"/>
        </w:rPr>
        <w:t xml:space="preserve"> на </w:t>
      </w:r>
      <w:proofErr w:type="spellStart"/>
      <w:r w:rsidR="00E61205" w:rsidRPr="003D207B">
        <w:rPr>
          <w:rFonts w:ascii="Times New Roman" w:hAnsi="Times New Roman"/>
          <w:b/>
          <w:bCs/>
          <w:spacing w:val="-2"/>
          <w:sz w:val="24"/>
          <w:szCs w:val="24"/>
          <w:lang w:val="ru-RU"/>
        </w:rPr>
        <w:t>територията</w:t>
      </w:r>
      <w:proofErr w:type="spellEnd"/>
      <w:r w:rsidR="00E61205" w:rsidRPr="003D207B">
        <w:rPr>
          <w:rFonts w:ascii="Times New Roman" w:hAnsi="Times New Roman"/>
          <w:b/>
          <w:bCs/>
          <w:spacing w:val="-2"/>
          <w:sz w:val="24"/>
          <w:szCs w:val="24"/>
          <w:lang w:val="ru-RU"/>
        </w:rPr>
        <w:t xml:space="preserve"> на населено </w:t>
      </w:r>
      <w:proofErr w:type="spellStart"/>
      <w:r w:rsidR="00E61205" w:rsidRPr="003D207B">
        <w:rPr>
          <w:rFonts w:ascii="Times New Roman" w:hAnsi="Times New Roman"/>
          <w:b/>
          <w:bCs/>
          <w:spacing w:val="-2"/>
          <w:sz w:val="24"/>
          <w:szCs w:val="24"/>
          <w:lang w:val="ru-RU"/>
        </w:rPr>
        <w:t>място</w:t>
      </w:r>
      <w:proofErr w:type="spellEnd"/>
      <w:r w:rsidR="00E61205" w:rsidRPr="003D207B">
        <w:rPr>
          <w:rFonts w:ascii="Times New Roman" w:hAnsi="Times New Roman"/>
          <w:b/>
          <w:bCs/>
          <w:spacing w:val="-2"/>
          <w:sz w:val="24"/>
          <w:szCs w:val="24"/>
          <w:lang w:val="ru-RU"/>
        </w:rPr>
        <w:t xml:space="preserve"> в Община </w:t>
      </w:r>
      <w:proofErr w:type="spellStart"/>
      <w:r w:rsidR="00362FCC">
        <w:rPr>
          <w:rFonts w:ascii="Times New Roman" w:hAnsi="Times New Roman"/>
          <w:b/>
          <w:bCs/>
          <w:spacing w:val="-2"/>
          <w:sz w:val="24"/>
          <w:szCs w:val="24"/>
          <w:lang w:val="ru-RU"/>
        </w:rPr>
        <w:t>Априлци</w:t>
      </w:r>
      <w:proofErr w:type="spellEnd"/>
      <w:r w:rsidR="00E61205" w:rsidRPr="003D207B">
        <w:rPr>
          <w:rFonts w:ascii="Times New Roman" w:hAnsi="Times New Roman"/>
          <w:b/>
          <w:bCs/>
          <w:spacing w:val="-2"/>
          <w:sz w:val="24"/>
          <w:szCs w:val="24"/>
          <w:lang w:val="ru-RU"/>
        </w:rPr>
        <w:t xml:space="preserve"> или </w:t>
      </w:r>
      <w:r w:rsidR="00C6596C" w:rsidRPr="003D207B">
        <w:rPr>
          <w:rFonts w:ascii="Times New Roman" w:hAnsi="Times New Roman"/>
          <w:b/>
          <w:bCs/>
          <w:spacing w:val="-2"/>
          <w:sz w:val="24"/>
          <w:szCs w:val="24"/>
        </w:rPr>
        <w:t>съседни на нея общини</w:t>
      </w:r>
      <w:r w:rsidRPr="003D207B">
        <w:rPr>
          <w:rFonts w:ascii="Times New Roman" w:hAnsi="Times New Roman"/>
          <w:b/>
          <w:sz w:val="24"/>
          <w:szCs w:val="24"/>
        </w:rPr>
        <w:t xml:space="preserve">, следва да осигури </w:t>
      </w:r>
      <w:r w:rsidR="00C6596C" w:rsidRPr="003D207B">
        <w:rPr>
          <w:rFonts w:ascii="Times New Roman" w:hAnsi="Times New Roman"/>
          <w:b/>
          <w:sz w:val="24"/>
          <w:szCs w:val="24"/>
        </w:rPr>
        <w:t xml:space="preserve">за своя сметка </w:t>
      </w:r>
      <w:r w:rsidRPr="003D207B">
        <w:rPr>
          <w:rFonts w:ascii="Times New Roman" w:hAnsi="Times New Roman"/>
          <w:b/>
          <w:sz w:val="24"/>
          <w:szCs w:val="24"/>
        </w:rPr>
        <w:t xml:space="preserve">транспортирането от мястото на вземане на автомобила до сервиза и връщането му в </w:t>
      </w:r>
      <w:r w:rsidR="00CF0112" w:rsidRPr="003D207B">
        <w:rPr>
          <w:rFonts w:ascii="Times New Roman" w:hAnsi="Times New Roman"/>
          <w:b/>
          <w:sz w:val="24"/>
          <w:szCs w:val="24"/>
        </w:rPr>
        <w:t>гр</w:t>
      </w:r>
      <w:r w:rsidRPr="003D207B">
        <w:rPr>
          <w:rFonts w:ascii="Times New Roman" w:hAnsi="Times New Roman"/>
          <w:b/>
          <w:sz w:val="24"/>
          <w:szCs w:val="24"/>
        </w:rPr>
        <w:t>.</w:t>
      </w:r>
      <w:r w:rsidR="00F45475" w:rsidRPr="003D207B">
        <w:rPr>
          <w:rFonts w:ascii="Times New Roman" w:hAnsi="Times New Roman"/>
          <w:b/>
          <w:sz w:val="24"/>
          <w:szCs w:val="24"/>
        </w:rPr>
        <w:t>Ловеч</w:t>
      </w:r>
      <w:r w:rsidR="00F659EF">
        <w:rPr>
          <w:rFonts w:ascii="Times New Roman" w:hAnsi="Times New Roman"/>
          <w:b/>
          <w:sz w:val="24"/>
          <w:szCs w:val="24"/>
        </w:rPr>
        <w:t xml:space="preserve"> </w:t>
      </w:r>
      <w:r w:rsidR="00F659EF" w:rsidRPr="00F659EF">
        <w:rPr>
          <w:rFonts w:ascii="Times New Roman" w:hAnsi="Times New Roman"/>
          <w:b/>
          <w:sz w:val="24"/>
          <w:szCs w:val="24"/>
          <w:u w:val="single"/>
        </w:rPr>
        <w:t>/но не на собствен ход</w:t>
      </w:r>
      <w:r w:rsidR="00F659EF">
        <w:rPr>
          <w:rFonts w:ascii="Times New Roman" w:hAnsi="Times New Roman"/>
          <w:b/>
          <w:sz w:val="24"/>
          <w:szCs w:val="24"/>
          <w:u w:val="single"/>
        </w:rPr>
        <w:t xml:space="preserve"> на автомобилите</w:t>
      </w:r>
      <w:r w:rsidR="00F659EF" w:rsidRPr="00F659EF">
        <w:rPr>
          <w:rFonts w:ascii="Times New Roman" w:hAnsi="Times New Roman"/>
          <w:b/>
          <w:sz w:val="24"/>
          <w:szCs w:val="24"/>
          <w:u w:val="single"/>
        </w:rPr>
        <w:t>/</w:t>
      </w:r>
      <w:r w:rsidR="00CF0112" w:rsidRPr="00F659EF">
        <w:rPr>
          <w:rFonts w:ascii="Times New Roman" w:hAnsi="Times New Roman"/>
          <w:b/>
          <w:sz w:val="24"/>
          <w:szCs w:val="24"/>
          <w:u w:val="single"/>
        </w:rPr>
        <w:t xml:space="preserve"> </w:t>
      </w:r>
      <w:r w:rsidRPr="00F659EF">
        <w:rPr>
          <w:rFonts w:ascii="Times New Roman" w:hAnsi="Times New Roman"/>
          <w:b/>
          <w:sz w:val="24"/>
          <w:szCs w:val="24"/>
          <w:u w:val="single"/>
        </w:rPr>
        <w:t>за своя сметка</w:t>
      </w:r>
      <w:r w:rsidRPr="003D207B">
        <w:rPr>
          <w:rFonts w:ascii="Times New Roman" w:hAnsi="Times New Roman"/>
          <w:b/>
          <w:sz w:val="24"/>
          <w:szCs w:val="24"/>
        </w:rPr>
        <w:t>,</w:t>
      </w:r>
      <w:r w:rsidR="00CF0112" w:rsidRPr="003D207B">
        <w:rPr>
          <w:rFonts w:ascii="Times New Roman" w:hAnsi="Times New Roman"/>
          <w:b/>
          <w:sz w:val="24"/>
          <w:szCs w:val="24"/>
        </w:rPr>
        <w:t xml:space="preserve"> </w:t>
      </w:r>
      <w:r w:rsidRPr="003D207B">
        <w:rPr>
          <w:rFonts w:ascii="Times New Roman" w:hAnsi="Times New Roman"/>
          <w:b/>
          <w:sz w:val="24"/>
          <w:szCs w:val="24"/>
        </w:rPr>
        <w:t xml:space="preserve">вкл. при необходимост </w:t>
      </w:r>
      <w:r w:rsidR="00151E4C">
        <w:rPr>
          <w:rFonts w:ascii="Times New Roman" w:hAnsi="Times New Roman"/>
          <w:b/>
          <w:sz w:val="24"/>
          <w:szCs w:val="24"/>
        </w:rPr>
        <w:t xml:space="preserve">и </w:t>
      </w:r>
      <w:r w:rsidRPr="003D207B">
        <w:rPr>
          <w:rFonts w:ascii="Times New Roman" w:hAnsi="Times New Roman"/>
          <w:b/>
          <w:sz w:val="24"/>
          <w:szCs w:val="24"/>
        </w:rPr>
        <w:t>от извозване на аварирали автомобили.</w:t>
      </w:r>
      <w:r w:rsidR="0036477C">
        <w:rPr>
          <w:rFonts w:ascii="Times New Roman" w:hAnsi="Times New Roman"/>
          <w:b/>
          <w:sz w:val="24"/>
          <w:szCs w:val="24"/>
          <w:lang w:val="en-US"/>
        </w:rPr>
        <w:t xml:space="preserve"> </w:t>
      </w:r>
    </w:p>
    <w:p w:rsidR="00BB4B37" w:rsidRPr="003F53D9" w:rsidRDefault="00AC2073" w:rsidP="00913281">
      <w:pPr>
        <w:spacing w:after="0" w:line="240" w:lineRule="auto"/>
        <w:ind w:firstLine="708"/>
        <w:jc w:val="both"/>
        <w:rPr>
          <w:rFonts w:ascii="Times New Roman" w:hAnsi="Times New Roman"/>
          <w:sz w:val="24"/>
          <w:szCs w:val="24"/>
        </w:rPr>
      </w:pPr>
      <w:proofErr w:type="gramStart"/>
      <w:r w:rsidRPr="003F53D9">
        <w:rPr>
          <w:rFonts w:ascii="Times New Roman" w:hAnsi="Times New Roman"/>
          <w:sz w:val="24"/>
          <w:szCs w:val="24"/>
          <w:lang w:val="en-US"/>
        </w:rPr>
        <w:t>6.</w:t>
      </w:r>
      <w:r w:rsidR="00CF0112" w:rsidRPr="003F53D9">
        <w:rPr>
          <w:rFonts w:ascii="Times New Roman" w:hAnsi="Times New Roman"/>
          <w:color w:val="FF0000"/>
          <w:sz w:val="24"/>
          <w:szCs w:val="24"/>
        </w:rPr>
        <w:t xml:space="preserve"> </w:t>
      </w:r>
      <w:r w:rsidR="00BB4B37" w:rsidRPr="003F53D9">
        <w:rPr>
          <w:rFonts w:ascii="Times New Roman" w:hAnsi="Times New Roman"/>
          <w:color w:val="000000"/>
          <w:sz w:val="24"/>
          <w:szCs w:val="24"/>
        </w:rPr>
        <w:t xml:space="preserve">Критерий за оценка: </w:t>
      </w:r>
      <w:r w:rsidR="006F4E66" w:rsidRPr="003F53D9">
        <w:rPr>
          <w:rFonts w:ascii="Times New Roman" w:hAnsi="Times New Roman"/>
          <w:color w:val="000000"/>
          <w:sz w:val="24"/>
          <w:szCs w:val="24"/>
        </w:rPr>
        <w:t>икономически най-изгодна оферта</w:t>
      </w:r>
      <w:r w:rsidR="002932E2" w:rsidRPr="003F53D9">
        <w:rPr>
          <w:rFonts w:ascii="Times New Roman" w:hAnsi="Times New Roman"/>
          <w:sz w:val="24"/>
          <w:szCs w:val="24"/>
        </w:rPr>
        <w:t>,</w:t>
      </w:r>
      <w:r w:rsidR="002932E2" w:rsidRPr="003F53D9">
        <w:rPr>
          <w:rFonts w:ascii="Times New Roman" w:hAnsi="Times New Roman"/>
          <w:b/>
          <w:sz w:val="24"/>
          <w:szCs w:val="24"/>
        </w:rPr>
        <w:t xml:space="preserve"> с критерий за възлагане</w:t>
      </w:r>
      <w:r w:rsidR="002932E2" w:rsidRPr="003F53D9">
        <w:rPr>
          <w:rFonts w:ascii="Times New Roman" w:hAnsi="Times New Roman"/>
          <w:sz w:val="24"/>
          <w:szCs w:val="24"/>
        </w:rPr>
        <w:t>,</w:t>
      </w:r>
      <w:r w:rsidR="00CF0112" w:rsidRPr="003F53D9">
        <w:rPr>
          <w:rFonts w:ascii="Times New Roman" w:hAnsi="Times New Roman"/>
          <w:sz w:val="24"/>
          <w:szCs w:val="24"/>
        </w:rPr>
        <w:t xml:space="preserve"> </w:t>
      </w:r>
      <w:r w:rsidR="002932E2" w:rsidRPr="003F53D9">
        <w:rPr>
          <w:rFonts w:ascii="Times New Roman" w:hAnsi="Times New Roman"/>
          <w:sz w:val="24"/>
          <w:szCs w:val="24"/>
        </w:rPr>
        <w:t>съгласно чл.70,</w:t>
      </w:r>
      <w:r w:rsidR="0008735B" w:rsidRPr="003F53D9">
        <w:rPr>
          <w:rFonts w:ascii="Times New Roman" w:hAnsi="Times New Roman"/>
          <w:sz w:val="24"/>
          <w:szCs w:val="24"/>
        </w:rPr>
        <w:t xml:space="preserve"> </w:t>
      </w:r>
      <w:r w:rsidR="002932E2" w:rsidRPr="003F53D9">
        <w:rPr>
          <w:rFonts w:ascii="Times New Roman" w:hAnsi="Times New Roman"/>
          <w:sz w:val="24"/>
          <w:szCs w:val="24"/>
        </w:rPr>
        <w:t>ал.2,</w:t>
      </w:r>
      <w:r w:rsidR="0008735B" w:rsidRPr="003F53D9">
        <w:rPr>
          <w:rFonts w:ascii="Times New Roman" w:hAnsi="Times New Roman"/>
          <w:sz w:val="24"/>
          <w:szCs w:val="24"/>
        </w:rPr>
        <w:t xml:space="preserve"> </w:t>
      </w:r>
      <w:r w:rsidR="002932E2" w:rsidRPr="003F53D9">
        <w:rPr>
          <w:rFonts w:ascii="Times New Roman" w:hAnsi="Times New Roman"/>
          <w:sz w:val="24"/>
          <w:szCs w:val="24"/>
        </w:rPr>
        <w:t>т.</w:t>
      </w:r>
      <w:r w:rsidR="0008735B" w:rsidRPr="003F53D9">
        <w:rPr>
          <w:rFonts w:ascii="Times New Roman" w:hAnsi="Times New Roman"/>
          <w:sz w:val="24"/>
          <w:szCs w:val="24"/>
        </w:rPr>
        <w:t>2</w:t>
      </w:r>
      <w:r w:rsidR="002932E2" w:rsidRPr="003F53D9">
        <w:rPr>
          <w:rFonts w:ascii="Times New Roman" w:hAnsi="Times New Roman"/>
          <w:sz w:val="24"/>
          <w:szCs w:val="24"/>
        </w:rPr>
        <w:t xml:space="preserve"> от ЗОП</w:t>
      </w:r>
      <w:r w:rsidR="004C43C8" w:rsidRPr="003F53D9">
        <w:rPr>
          <w:rFonts w:ascii="Times New Roman" w:hAnsi="Times New Roman"/>
          <w:sz w:val="24"/>
          <w:szCs w:val="24"/>
        </w:rPr>
        <w:t xml:space="preserve">: </w:t>
      </w:r>
      <w:r w:rsidR="0008735B" w:rsidRPr="003F53D9">
        <w:rPr>
          <w:rFonts w:ascii="Times New Roman" w:hAnsi="Times New Roman"/>
          <w:b/>
          <w:sz w:val="24"/>
          <w:szCs w:val="24"/>
        </w:rPr>
        <w:t>ниво на разходите</w:t>
      </w:r>
      <w:r w:rsidR="0008735B" w:rsidRPr="003F53D9">
        <w:rPr>
          <w:rFonts w:ascii="Times New Roman" w:hAnsi="Times New Roman"/>
          <w:sz w:val="24"/>
          <w:szCs w:val="24"/>
        </w:rPr>
        <w:t xml:space="preserve">, </w:t>
      </w:r>
      <w:r w:rsidR="0008735B" w:rsidRPr="003F53D9">
        <w:rPr>
          <w:rFonts w:ascii="Times New Roman" w:hAnsi="Times New Roman"/>
          <w:color w:val="000000"/>
          <w:sz w:val="24"/>
          <w:szCs w:val="24"/>
          <w:shd w:val="clear" w:color="auto" w:fill="FEFEFE"/>
        </w:rPr>
        <w:t xml:space="preserve">като се отчита разходната ефективност, включително разходите за целия жизнен цикъл </w:t>
      </w:r>
      <w:r w:rsidR="0008735B" w:rsidRPr="003F53D9">
        <w:rPr>
          <w:rFonts w:ascii="Times New Roman" w:hAnsi="Times New Roman"/>
          <w:sz w:val="24"/>
          <w:szCs w:val="24"/>
        </w:rPr>
        <w:t>във връзка с чл.71, ал.1, т.1, б.”</w:t>
      </w:r>
      <w:proofErr w:type="gramEnd"/>
      <w:r w:rsidR="0008735B" w:rsidRPr="003F53D9">
        <w:rPr>
          <w:rFonts w:ascii="Times New Roman" w:hAnsi="Times New Roman"/>
          <w:sz w:val="24"/>
          <w:szCs w:val="24"/>
        </w:rPr>
        <w:t xml:space="preserve">б” от ЗОП - </w:t>
      </w:r>
      <w:r w:rsidR="0008735B" w:rsidRPr="003F53D9">
        <w:rPr>
          <w:rFonts w:ascii="Times New Roman" w:hAnsi="Times New Roman"/>
          <w:color w:val="000000"/>
          <w:sz w:val="24"/>
          <w:szCs w:val="24"/>
          <w:shd w:val="clear" w:color="auto" w:fill="FEFEFE"/>
        </w:rPr>
        <w:t xml:space="preserve"> разходи за поддръжка.</w:t>
      </w:r>
    </w:p>
    <w:p w:rsidR="00BB4B37" w:rsidRPr="000D51E6" w:rsidRDefault="00AC2073" w:rsidP="00856E8F">
      <w:pPr>
        <w:spacing w:after="0" w:line="240" w:lineRule="auto"/>
        <w:ind w:firstLine="708"/>
        <w:jc w:val="both"/>
        <w:rPr>
          <w:rFonts w:ascii="Times New Roman" w:hAnsi="Times New Roman"/>
          <w:b/>
          <w:sz w:val="24"/>
          <w:szCs w:val="24"/>
        </w:rPr>
      </w:pPr>
      <w:r w:rsidRPr="005556EF">
        <w:rPr>
          <w:rFonts w:ascii="Times New Roman" w:hAnsi="Times New Roman"/>
          <w:sz w:val="24"/>
          <w:szCs w:val="24"/>
          <w:lang w:val="en-US"/>
        </w:rPr>
        <w:lastRenderedPageBreak/>
        <w:t>7.</w:t>
      </w:r>
      <w:r w:rsidR="00CF0112">
        <w:rPr>
          <w:rFonts w:ascii="Times New Roman" w:hAnsi="Times New Roman"/>
          <w:sz w:val="24"/>
          <w:szCs w:val="24"/>
        </w:rPr>
        <w:t xml:space="preserve"> </w:t>
      </w:r>
      <w:r w:rsidR="00BB4B37" w:rsidRPr="005556EF">
        <w:rPr>
          <w:rFonts w:ascii="Times New Roman" w:hAnsi="Times New Roman"/>
          <w:sz w:val="24"/>
          <w:szCs w:val="24"/>
        </w:rPr>
        <w:t xml:space="preserve">Подаване на офертите: заинтересованите лица, могат да участват само с една оферта. Не се допускат варианти. Срокът за подаване на офертите </w:t>
      </w:r>
      <w:r w:rsidR="00BB4B37" w:rsidRPr="0083743D">
        <w:rPr>
          <w:rFonts w:ascii="Times New Roman" w:hAnsi="Times New Roman"/>
          <w:sz w:val="24"/>
          <w:szCs w:val="24"/>
        </w:rPr>
        <w:t xml:space="preserve">до  </w:t>
      </w:r>
      <w:r w:rsidR="00BB4B37" w:rsidRPr="00151DAE">
        <w:rPr>
          <w:rFonts w:ascii="Times New Roman" w:hAnsi="Times New Roman"/>
          <w:b/>
          <w:color w:val="000000"/>
          <w:sz w:val="24"/>
          <w:szCs w:val="24"/>
        </w:rPr>
        <w:t xml:space="preserve">16:00 часа на </w:t>
      </w:r>
      <w:r w:rsidR="00362FCC">
        <w:rPr>
          <w:rFonts w:ascii="Times New Roman" w:hAnsi="Times New Roman"/>
          <w:b/>
          <w:color w:val="000000"/>
          <w:sz w:val="24"/>
          <w:szCs w:val="24"/>
        </w:rPr>
        <w:t>09</w:t>
      </w:r>
      <w:r w:rsidR="007F76AD" w:rsidRPr="00151DAE">
        <w:rPr>
          <w:rFonts w:ascii="Times New Roman" w:hAnsi="Times New Roman"/>
          <w:b/>
          <w:color w:val="000000"/>
          <w:sz w:val="24"/>
          <w:szCs w:val="24"/>
        </w:rPr>
        <w:t>.</w:t>
      </w:r>
      <w:r w:rsidR="00420D83" w:rsidRPr="00151DAE">
        <w:rPr>
          <w:rFonts w:ascii="Times New Roman" w:hAnsi="Times New Roman"/>
          <w:b/>
          <w:color w:val="000000"/>
          <w:sz w:val="24"/>
          <w:szCs w:val="24"/>
        </w:rPr>
        <w:t>0</w:t>
      </w:r>
      <w:r w:rsidR="00362FCC">
        <w:rPr>
          <w:rFonts w:ascii="Times New Roman" w:hAnsi="Times New Roman"/>
          <w:b/>
          <w:color w:val="000000"/>
          <w:sz w:val="24"/>
          <w:szCs w:val="24"/>
        </w:rPr>
        <w:t>5</w:t>
      </w:r>
      <w:r w:rsidR="00420D83" w:rsidRPr="00151DAE">
        <w:rPr>
          <w:rFonts w:ascii="Times New Roman" w:hAnsi="Times New Roman"/>
          <w:b/>
          <w:color w:val="000000"/>
          <w:sz w:val="24"/>
          <w:szCs w:val="24"/>
        </w:rPr>
        <w:t>.2018 г.</w:t>
      </w:r>
      <w:r w:rsidR="00BB4B37" w:rsidRPr="000D51E6">
        <w:rPr>
          <w:rFonts w:ascii="Times New Roman" w:hAnsi="Times New Roman"/>
          <w:b/>
          <w:sz w:val="24"/>
          <w:szCs w:val="24"/>
        </w:rPr>
        <w:t xml:space="preserve"> </w:t>
      </w:r>
    </w:p>
    <w:p w:rsidR="00BB4B37" w:rsidRPr="00663499" w:rsidRDefault="00BB4B37" w:rsidP="000B2BF1">
      <w:pPr>
        <w:spacing w:after="0" w:line="240" w:lineRule="auto"/>
        <w:jc w:val="both"/>
        <w:rPr>
          <w:rStyle w:val="FontStyle15"/>
          <w:sz w:val="24"/>
          <w:szCs w:val="24"/>
        </w:rPr>
      </w:pPr>
      <w:r w:rsidRPr="00663499">
        <w:rPr>
          <w:rFonts w:ascii="Times New Roman" w:hAnsi="Times New Roman"/>
          <w:b/>
          <w:sz w:val="24"/>
          <w:szCs w:val="24"/>
        </w:rPr>
        <w:t>Място на подаване на офертите</w:t>
      </w:r>
      <w:r w:rsidRPr="00663499">
        <w:rPr>
          <w:rFonts w:ascii="Times New Roman" w:hAnsi="Times New Roman"/>
          <w:sz w:val="24"/>
          <w:szCs w:val="24"/>
        </w:rPr>
        <w:t xml:space="preserve">: Офертите се подават в деловодството на </w:t>
      </w:r>
      <w:r w:rsidR="0069441A" w:rsidRPr="0069441A">
        <w:rPr>
          <w:rFonts w:ascii="Times New Roman" w:eastAsia="Calibri" w:hAnsi="Times New Roman"/>
          <w:b/>
          <w:bCs/>
          <w:sz w:val="24"/>
          <w:lang w:eastAsia="en-US"/>
        </w:rPr>
        <w:t>ТП</w:t>
      </w:r>
      <w:r w:rsidR="0069441A">
        <w:rPr>
          <w:rFonts w:ascii="Times New Roman" w:eastAsia="Calibri" w:hAnsi="Times New Roman"/>
          <w:b/>
          <w:bCs/>
          <w:sz w:val="24"/>
          <w:lang w:eastAsia="en-US"/>
        </w:rPr>
        <w:t>-</w:t>
      </w:r>
      <w:r w:rsidR="00856E8F">
        <w:rPr>
          <w:rFonts w:ascii="Times New Roman" w:eastAsia="Calibri" w:hAnsi="Times New Roman"/>
          <w:b/>
          <w:bCs/>
          <w:sz w:val="24"/>
          <w:lang w:eastAsia="en-US"/>
        </w:rPr>
        <w:t xml:space="preserve"> </w:t>
      </w:r>
      <w:proofErr w:type="spellStart"/>
      <w:r w:rsidR="0069441A" w:rsidRPr="0069441A">
        <w:rPr>
          <w:rFonts w:ascii="Times New Roman" w:hAnsi="Times New Roman"/>
          <w:b/>
          <w:bCs/>
          <w:sz w:val="24"/>
          <w:szCs w:val="24"/>
          <w:lang w:val="ru-RU"/>
        </w:rPr>
        <w:t>Държавно</w:t>
      </w:r>
      <w:proofErr w:type="spellEnd"/>
      <w:r w:rsidR="0069441A" w:rsidRPr="0069441A">
        <w:rPr>
          <w:rFonts w:ascii="Times New Roman" w:hAnsi="Times New Roman"/>
          <w:b/>
          <w:bCs/>
          <w:sz w:val="24"/>
          <w:szCs w:val="24"/>
          <w:lang w:val="ru-RU"/>
        </w:rPr>
        <w:t xml:space="preserve"> </w:t>
      </w:r>
      <w:proofErr w:type="spellStart"/>
      <w:r w:rsidR="00362FCC">
        <w:rPr>
          <w:rFonts w:ascii="Times New Roman" w:hAnsi="Times New Roman"/>
          <w:b/>
          <w:bCs/>
          <w:sz w:val="24"/>
          <w:szCs w:val="24"/>
          <w:lang w:val="ru-RU"/>
        </w:rPr>
        <w:t>ловно</w:t>
      </w:r>
      <w:proofErr w:type="spellEnd"/>
      <w:r w:rsidR="0069441A" w:rsidRPr="0069441A">
        <w:rPr>
          <w:rFonts w:ascii="Times New Roman" w:hAnsi="Times New Roman"/>
          <w:b/>
          <w:bCs/>
          <w:sz w:val="24"/>
          <w:szCs w:val="24"/>
          <w:lang w:val="ru-RU"/>
        </w:rPr>
        <w:t xml:space="preserve"> </w:t>
      </w:r>
      <w:proofErr w:type="spellStart"/>
      <w:r w:rsidR="0069441A" w:rsidRPr="0069441A">
        <w:rPr>
          <w:rFonts w:ascii="Times New Roman" w:hAnsi="Times New Roman"/>
          <w:b/>
          <w:bCs/>
          <w:sz w:val="24"/>
          <w:szCs w:val="24"/>
          <w:lang w:val="ru-RU"/>
        </w:rPr>
        <w:t>стопанство</w:t>
      </w:r>
      <w:proofErr w:type="spellEnd"/>
      <w:r w:rsidR="00362FCC">
        <w:rPr>
          <w:rFonts w:ascii="Times New Roman" w:hAnsi="Times New Roman"/>
          <w:b/>
          <w:bCs/>
          <w:sz w:val="24"/>
          <w:szCs w:val="24"/>
          <w:lang w:val="ru-RU"/>
        </w:rPr>
        <w:t xml:space="preserve"> «Русалка»,</w:t>
      </w:r>
      <w:r w:rsidR="0069441A" w:rsidRPr="00663499">
        <w:rPr>
          <w:rFonts w:ascii="Times New Roman" w:hAnsi="Times New Roman"/>
          <w:sz w:val="24"/>
          <w:szCs w:val="24"/>
        </w:rPr>
        <w:t xml:space="preserve"> </w:t>
      </w:r>
      <w:r w:rsidR="00915CC7" w:rsidRPr="00663499">
        <w:rPr>
          <w:rFonts w:ascii="Times New Roman" w:hAnsi="Times New Roman"/>
          <w:sz w:val="24"/>
          <w:szCs w:val="24"/>
        </w:rPr>
        <w:t>на адрес</w:t>
      </w:r>
      <w:r w:rsidR="00915CC7" w:rsidRPr="00663499">
        <w:rPr>
          <w:rFonts w:ascii="Times New Roman" w:hAnsi="Times New Roman"/>
          <w:sz w:val="24"/>
          <w:szCs w:val="24"/>
          <w:lang w:val="en-US"/>
        </w:rPr>
        <w:t>:</w:t>
      </w:r>
      <w:r w:rsidR="00CF4D5C" w:rsidRPr="00663499">
        <w:rPr>
          <w:rFonts w:ascii="Times New Roman" w:hAnsi="Times New Roman"/>
          <w:sz w:val="24"/>
          <w:szCs w:val="24"/>
        </w:rPr>
        <w:t xml:space="preserve"> </w:t>
      </w:r>
      <w:r w:rsidR="00752E8A" w:rsidRPr="005C633E">
        <w:rPr>
          <w:rFonts w:ascii="Times New Roman" w:hAnsi="Times New Roman"/>
          <w:b/>
          <w:bCs/>
          <w:sz w:val="24"/>
          <w:szCs w:val="24"/>
        </w:rPr>
        <w:t>гр.</w:t>
      </w:r>
      <w:r w:rsidR="00362FCC">
        <w:rPr>
          <w:rFonts w:ascii="Times New Roman" w:hAnsi="Times New Roman"/>
          <w:b/>
          <w:bCs/>
          <w:sz w:val="24"/>
          <w:szCs w:val="24"/>
        </w:rPr>
        <w:t>Априлци 5641</w:t>
      </w:r>
      <w:r w:rsidR="00752E8A" w:rsidRPr="005C633E">
        <w:rPr>
          <w:rFonts w:ascii="Times New Roman" w:hAnsi="Times New Roman"/>
          <w:b/>
          <w:bCs/>
          <w:sz w:val="24"/>
          <w:szCs w:val="24"/>
        </w:rPr>
        <w:t xml:space="preserve">, ул.”Търговска” № </w:t>
      </w:r>
      <w:r w:rsidR="00362FCC">
        <w:rPr>
          <w:rFonts w:ascii="Times New Roman" w:hAnsi="Times New Roman"/>
          <w:b/>
          <w:bCs/>
          <w:sz w:val="24"/>
          <w:szCs w:val="24"/>
        </w:rPr>
        <w:t>6</w:t>
      </w:r>
      <w:r w:rsidR="00752E8A" w:rsidRPr="00663499">
        <w:rPr>
          <w:rFonts w:ascii="Times New Roman" w:hAnsi="Times New Roman"/>
          <w:sz w:val="24"/>
          <w:szCs w:val="24"/>
        </w:rPr>
        <w:t xml:space="preserve"> </w:t>
      </w:r>
      <w:r w:rsidRPr="00663499">
        <w:rPr>
          <w:rFonts w:ascii="Times New Roman" w:hAnsi="Times New Roman"/>
          <w:sz w:val="24"/>
          <w:szCs w:val="24"/>
        </w:rPr>
        <w:t>в запечатан непрозрачен плик,</w:t>
      </w:r>
      <w:r w:rsidRPr="00663499">
        <w:rPr>
          <w:rStyle w:val="FontStyle15"/>
          <w:color w:val="000000"/>
          <w:sz w:val="24"/>
          <w:szCs w:val="24"/>
        </w:rPr>
        <w:t xml:space="preserve"> на който се посочва </w:t>
      </w:r>
      <w:r w:rsidR="00663499" w:rsidRPr="00663499">
        <w:rPr>
          <w:rFonts w:ascii="Times New Roman" w:hAnsi="Times New Roman"/>
          <w:sz w:val="24"/>
          <w:szCs w:val="24"/>
        </w:rPr>
        <w:t>предмета на поръчката, наименование на участника, адрес за кореспонденция, телефон и електронен адрес</w:t>
      </w:r>
      <w:r w:rsidRPr="00663499">
        <w:rPr>
          <w:rStyle w:val="FontStyle15"/>
          <w:color w:val="000000"/>
          <w:sz w:val="24"/>
          <w:szCs w:val="24"/>
        </w:rPr>
        <w:t>, както и лице за контакти.</w:t>
      </w:r>
    </w:p>
    <w:p w:rsidR="00BB4B37" w:rsidRPr="005556EF" w:rsidRDefault="00AC2073" w:rsidP="000B2BF1">
      <w:pPr>
        <w:spacing w:after="0" w:line="240" w:lineRule="auto"/>
        <w:ind w:firstLine="708"/>
        <w:jc w:val="both"/>
        <w:rPr>
          <w:rFonts w:ascii="Times New Roman" w:hAnsi="Times New Roman"/>
          <w:sz w:val="24"/>
          <w:szCs w:val="24"/>
        </w:rPr>
      </w:pPr>
      <w:r w:rsidRPr="005556EF">
        <w:rPr>
          <w:rFonts w:ascii="Times New Roman" w:hAnsi="Times New Roman"/>
          <w:sz w:val="24"/>
          <w:szCs w:val="24"/>
          <w:lang w:val="en-US"/>
        </w:rPr>
        <w:t>8.</w:t>
      </w:r>
      <w:r w:rsidR="00663499">
        <w:rPr>
          <w:rFonts w:ascii="Times New Roman" w:hAnsi="Times New Roman"/>
          <w:sz w:val="24"/>
          <w:szCs w:val="24"/>
        </w:rPr>
        <w:t xml:space="preserve"> </w:t>
      </w:r>
      <w:r w:rsidR="00BB4B37" w:rsidRPr="005556EF">
        <w:rPr>
          <w:rFonts w:ascii="Times New Roman" w:hAnsi="Times New Roman"/>
          <w:sz w:val="24"/>
          <w:szCs w:val="24"/>
        </w:rPr>
        <w:t xml:space="preserve">Дата, час и място на отваряне на офертите: Офертите ще бъдат отворени на </w:t>
      </w:r>
      <w:r w:rsidR="00362FCC">
        <w:rPr>
          <w:rFonts w:ascii="Times New Roman" w:hAnsi="Times New Roman"/>
          <w:b/>
          <w:color w:val="000000"/>
          <w:sz w:val="24"/>
          <w:szCs w:val="24"/>
        </w:rPr>
        <w:t>10</w:t>
      </w:r>
      <w:r w:rsidR="007F76AD" w:rsidRPr="00151DAE">
        <w:rPr>
          <w:rFonts w:ascii="Times New Roman" w:hAnsi="Times New Roman"/>
          <w:b/>
          <w:color w:val="000000"/>
          <w:sz w:val="24"/>
          <w:szCs w:val="24"/>
        </w:rPr>
        <w:t>.0</w:t>
      </w:r>
      <w:r w:rsidR="00362FCC">
        <w:rPr>
          <w:rFonts w:ascii="Times New Roman" w:hAnsi="Times New Roman"/>
          <w:b/>
          <w:color w:val="000000"/>
          <w:sz w:val="24"/>
          <w:szCs w:val="24"/>
        </w:rPr>
        <w:t>5</w:t>
      </w:r>
      <w:r w:rsidR="007F76AD" w:rsidRPr="00151DAE">
        <w:rPr>
          <w:rFonts w:ascii="Times New Roman" w:hAnsi="Times New Roman"/>
          <w:b/>
          <w:color w:val="000000"/>
          <w:sz w:val="24"/>
          <w:szCs w:val="24"/>
        </w:rPr>
        <w:t>.2</w:t>
      </w:r>
      <w:r w:rsidR="00420D83" w:rsidRPr="00151DAE">
        <w:rPr>
          <w:rFonts w:ascii="Times New Roman" w:hAnsi="Times New Roman"/>
          <w:b/>
          <w:bCs/>
          <w:color w:val="000000"/>
          <w:sz w:val="24"/>
          <w:szCs w:val="24"/>
        </w:rPr>
        <w:t>018 г. от 1</w:t>
      </w:r>
      <w:r w:rsidR="00362FCC">
        <w:rPr>
          <w:rFonts w:ascii="Times New Roman" w:hAnsi="Times New Roman"/>
          <w:b/>
          <w:bCs/>
          <w:color w:val="000000"/>
          <w:sz w:val="24"/>
          <w:szCs w:val="24"/>
        </w:rPr>
        <w:t>4</w:t>
      </w:r>
      <w:r w:rsidR="00420D83" w:rsidRPr="00151DAE">
        <w:rPr>
          <w:rFonts w:ascii="Times New Roman" w:hAnsi="Times New Roman"/>
          <w:b/>
          <w:bCs/>
          <w:color w:val="000000"/>
          <w:sz w:val="24"/>
          <w:szCs w:val="24"/>
        </w:rPr>
        <w:t>:00 часа</w:t>
      </w:r>
      <w:r w:rsidR="00BB4B37" w:rsidRPr="00752E8A">
        <w:rPr>
          <w:rFonts w:ascii="Times New Roman" w:hAnsi="Times New Roman"/>
          <w:sz w:val="24"/>
          <w:szCs w:val="24"/>
        </w:rPr>
        <w:t xml:space="preserve"> в</w:t>
      </w:r>
      <w:r w:rsidR="00BB4B37" w:rsidRPr="005556EF">
        <w:rPr>
          <w:rFonts w:ascii="Times New Roman" w:hAnsi="Times New Roman"/>
          <w:sz w:val="24"/>
          <w:szCs w:val="24"/>
        </w:rPr>
        <w:t xml:space="preserve"> сградата на </w:t>
      </w:r>
      <w:r w:rsidR="00362FCC" w:rsidRPr="0069441A">
        <w:rPr>
          <w:rFonts w:ascii="Times New Roman" w:eastAsia="Calibri" w:hAnsi="Times New Roman"/>
          <w:b/>
          <w:bCs/>
          <w:sz w:val="24"/>
          <w:lang w:eastAsia="en-US"/>
        </w:rPr>
        <w:t>ТП</w:t>
      </w:r>
      <w:r w:rsidR="00362FCC">
        <w:rPr>
          <w:rFonts w:ascii="Times New Roman" w:eastAsia="Calibri" w:hAnsi="Times New Roman"/>
          <w:b/>
          <w:bCs/>
          <w:sz w:val="24"/>
          <w:lang w:eastAsia="en-US"/>
        </w:rPr>
        <w:t xml:space="preserve">- </w:t>
      </w:r>
      <w:proofErr w:type="spellStart"/>
      <w:r w:rsidR="00362FCC" w:rsidRPr="0069441A">
        <w:rPr>
          <w:rFonts w:ascii="Times New Roman" w:hAnsi="Times New Roman"/>
          <w:b/>
          <w:bCs/>
          <w:sz w:val="24"/>
          <w:szCs w:val="24"/>
          <w:lang w:val="ru-RU"/>
        </w:rPr>
        <w:t>Държавно</w:t>
      </w:r>
      <w:proofErr w:type="spellEnd"/>
      <w:r w:rsidR="00362FCC" w:rsidRPr="0069441A">
        <w:rPr>
          <w:rFonts w:ascii="Times New Roman" w:hAnsi="Times New Roman"/>
          <w:b/>
          <w:bCs/>
          <w:sz w:val="24"/>
          <w:szCs w:val="24"/>
          <w:lang w:val="ru-RU"/>
        </w:rPr>
        <w:t xml:space="preserve"> </w:t>
      </w:r>
      <w:proofErr w:type="spellStart"/>
      <w:r w:rsidR="00362FCC">
        <w:rPr>
          <w:rFonts w:ascii="Times New Roman" w:hAnsi="Times New Roman"/>
          <w:b/>
          <w:bCs/>
          <w:sz w:val="24"/>
          <w:szCs w:val="24"/>
          <w:lang w:val="ru-RU"/>
        </w:rPr>
        <w:t>ловно</w:t>
      </w:r>
      <w:proofErr w:type="spellEnd"/>
      <w:r w:rsidR="00362FCC" w:rsidRPr="0069441A">
        <w:rPr>
          <w:rFonts w:ascii="Times New Roman" w:hAnsi="Times New Roman"/>
          <w:b/>
          <w:bCs/>
          <w:sz w:val="24"/>
          <w:szCs w:val="24"/>
          <w:lang w:val="ru-RU"/>
        </w:rPr>
        <w:t xml:space="preserve"> </w:t>
      </w:r>
      <w:proofErr w:type="spellStart"/>
      <w:r w:rsidR="00362FCC" w:rsidRPr="0069441A">
        <w:rPr>
          <w:rFonts w:ascii="Times New Roman" w:hAnsi="Times New Roman"/>
          <w:b/>
          <w:bCs/>
          <w:sz w:val="24"/>
          <w:szCs w:val="24"/>
          <w:lang w:val="ru-RU"/>
        </w:rPr>
        <w:t>стопанство</w:t>
      </w:r>
      <w:proofErr w:type="spellEnd"/>
      <w:r w:rsidR="00362FCC">
        <w:rPr>
          <w:rFonts w:ascii="Times New Roman" w:hAnsi="Times New Roman"/>
          <w:b/>
          <w:bCs/>
          <w:sz w:val="24"/>
          <w:szCs w:val="24"/>
          <w:lang w:val="ru-RU"/>
        </w:rPr>
        <w:t xml:space="preserve"> «Русалка»,</w:t>
      </w:r>
      <w:r w:rsidR="00362FCC" w:rsidRPr="00663499">
        <w:rPr>
          <w:rFonts w:ascii="Times New Roman" w:hAnsi="Times New Roman"/>
          <w:sz w:val="24"/>
          <w:szCs w:val="24"/>
        </w:rPr>
        <w:t xml:space="preserve"> на адрес</w:t>
      </w:r>
      <w:r w:rsidR="00362FCC" w:rsidRPr="00663499">
        <w:rPr>
          <w:rFonts w:ascii="Times New Roman" w:hAnsi="Times New Roman"/>
          <w:sz w:val="24"/>
          <w:szCs w:val="24"/>
          <w:lang w:val="en-US"/>
        </w:rPr>
        <w:t>:</w:t>
      </w:r>
      <w:r w:rsidR="00362FCC" w:rsidRPr="00663499">
        <w:rPr>
          <w:rFonts w:ascii="Times New Roman" w:hAnsi="Times New Roman"/>
          <w:sz w:val="24"/>
          <w:szCs w:val="24"/>
        </w:rPr>
        <w:t xml:space="preserve"> </w:t>
      </w:r>
      <w:r w:rsidR="00362FCC" w:rsidRPr="005C633E">
        <w:rPr>
          <w:rFonts w:ascii="Times New Roman" w:hAnsi="Times New Roman"/>
          <w:b/>
          <w:bCs/>
          <w:sz w:val="24"/>
          <w:szCs w:val="24"/>
        </w:rPr>
        <w:t>гр.</w:t>
      </w:r>
      <w:r w:rsidR="00362FCC">
        <w:rPr>
          <w:rFonts w:ascii="Times New Roman" w:hAnsi="Times New Roman"/>
          <w:b/>
          <w:bCs/>
          <w:sz w:val="24"/>
          <w:szCs w:val="24"/>
        </w:rPr>
        <w:t>Априлци 5641</w:t>
      </w:r>
      <w:r w:rsidR="00362FCC" w:rsidRPr="005C633E">
        <w:rPr>
          <w:rFonts w:ascii="Times New Roman" w:hAnsi="Times New Roman"/>
          <w:b/>
          <w:bCs/>
          <w:sz w:val="24"/>
          <w:szCs w:val="24"/>
        </w:rPr>
        <w:t xml:space="preserve">, ул.”Търговска” № </w:t>
      </w:r>
      <w:r w:rsidR="00362FCC">
        <w:rPr>
          <w:rFonts w:ascii="Times New Roman" w:hAnsi="Times New Roman"/>
          <w:b/>
          <w:bCs/>
          <w:sz w:val="24"/>
          <w:szCs w:val="24"/>
        </w:rPr>
        <w:t>6</w:t>
      </w:r>
      <w:r w:rsidR="00752E8A">
        <w:rPr>
          <w:rFonts w:ascii="Times New Roman" w:hAnsi="Times New Roman"/>
          <w:b/>
          <w:bCs/>
          <w:sz w:val="24"/>
          <w:szCs w:val="24"/>
        </w:rPr>
        <w:t>.</w:t>
      </w:r>
      <w:r w:rsidR="00752E8A" w:rsidRPr="00663499">
        <w:rPr>
          <w:rFonts w:ascii="Times New Roman" w:hAnsi="Times New Roman"/>
          <w:sz w:val="24"/>
          <w:szCs w:val="24"/>
        </w:rPr>
        <w:t xml:space="preserve"> </w:t>
      </w:r>
      <w:r w:rsidR="00BB4B37" w:rsidRPr="005556EF">
        <w:rPr>
          <w:rFonts w:ascii="Times New Roman" w:hAnsi="Times New Roman"/>
          <w:sz w:val="24"/>
          <w:szCs w:val="24"/>
        </w:rPr>
        <w:t>На отварянето на офертите могат да присъстват участниците в обществената поръчка или техни упълномощени представители.</w:t>
      </w:r>
    </w:p>
    <w:p w:rsidR="00BB4B37" w:rsidRPr="005556EF" w:rsidRDefault="00AC2073" w:rsidP="000B2BF1">
      <w:pPr>
        <w:spacing w:after="0" w:line="240" w:lineRule="auto"/>
        <w:ind w:firstLine="708"/>
        <w:jc w:val="both"/>
        <w:rPr>
          <w:rFonts w:ascii="Times New Roman" w:hAnsi="Times New Roman"/>
          <w:sz w:val="24"/>
          <w:szCs w:val="24"/>
        </w:rPr>
      </w:pPr>
      <w:r w:rsidRPr="005556EF">
        <w:rPr>
          <w:rFonts w:ascii="Times New Roman" w:hAnsi="Times New Roman"/>
          <w:sz w:val="24"/>
          <w:szCs w:val="24"/>
          <w:lang w:val="en-US"/>
        </w:rPr>
        <w:t>9.</w:t>
      </w:r>
      <w:r w:rsidR="00E73B47">
        <w:rPr>
          <w:rFonts w:ascii="Times New Roman" w:hAnsi="Times New Roman"/>
          <w:sz w:val="24"/>
          <w:szCs w:val="24"/>
        </w:rPr>
        <w:t xml:space="preserve"> </w:t>
      </w:r>
      <w:r w:rsidR="00BB4B37" w:rsidRPr="005556EF">
        <w:rPr>
          <w:rFonts w:ascii="Times New Roman" w:hAnsi="Times New Roman"/>
          <w:sz w:val="24"/>
          <w:szCs w:val="24"/>
        </w:rPr>
        <w:t>Минимални условия, на които трябва да отговарят участниците - минималните изисквания се съдържат в Раздел ІІ от документацията за участие.</w:t>
      </w:r>
    </w:p>
    <w:p w:rsidR="00BB4B37" w:rsidRPr="005556EF" w:rsidRDefault="00AC2073" w:rsidP="000B2BF1">
      <w:pPr>
        <w:spacing w:after="0" w:line="240" w:lineRule="auto"/>
        <w:ind w:firstLine="708"/>
        <w:jc w:val="both"/>
        <w:rPr>
          <w:rFonts w:ascii="Times New Roman" w:hAnsi="Times New Roman"/>
          <w:sz w:val="24"/>
          <w:szCs w:val="24"/>
        </w:rPr>
      </w:pPr>
      <w:r w:rsidRPr="005556EF">
        <w:rPr>
          <w:rFonts w:ascii="Times New Roman" w:hAnsi="Times New Roman"/>
          <w:sz w:val="24"/>
          <w:szCs w:val="24"/>
          <w:lang w:val="en-US"/>
        </w:rPr>
        <w:t>10.</w:t>
      </w:r>
      <w:r w:rsidR="00E73B47">
        <w:rPr>
          <w:rFonts w:ascii="Times New Roman" w:hAnsi="Times New Roman"/>
          <w:sz w:val="24"/>
          <w:szCs w:val="24"/>
        </w:rPr>
        <w:t xml:space="preserve"> </w:t>
      </w:r>
      <w:r w:rsidR="00BB4B37" w:rsidRPr="005556EF">
        <w:rPr>
          <w:rFonts w:ascii="Times New Roman" w:hAnsi="Times New Roman"/>
          <w:sz w:val="24"/>
          <w:szCs w:val="24"/>
        </w:rPr>
        <w:t>Обхват и изисквания на дейностите, предмет на поръчката, се съдържат в Техническата спецификация от документацията за участие.</w:t>
      </w:r>
    </w:p>
    <w:p w:rsidR="00BB4B37" w:rsidRPr="005556EF" w:rsidRDefault="00AC2073" w:rsidP="004C0E6F">
      <w:pPr>
        <w:spacing w:after="0" w:line="240" w:lineRule="auto"/>
        <w:ind w:firstLine="708"/>
        <w:jc w:val="both"/>
        <w:rPr>
          <w:rFonts w:ascii="Times New Roman" w:hAnsi="Times New Roman"/>
          <w:sz w:val="24"/>
          <w:szCs w:val="24"/>
        </w:rPr>
      </w:pPr>
      <w:r w:rsidRPr="005556EF">
        <w:rPr>
          <w:rFonts w:ascii="Times New Roman" w:hAnsi="Times New Roman"/>
          <w:sz w:val="24"/>
          <w:szCs w:val="24"/>
          <w:lang w:val="en-US"/>
        </w:rPr>
        <w:t>11.</w:t>
      </w:r>
      <w:r w:rsidR="00E73B47">
        <w:rPr>
          <w:rFonts w:ascii="Times New Roman" w:hAnsi="Times New Roman"/>
          <w:sz w:val="24"/>
          <w:szCs w:val="24"/>
        </w:rPr>
        <w:t xml:space="preserve"> </w:t>
      </w:r>
      <w:r w:rsidR="00BB4B37" w:rsidRPr="005556EF">
        <w:rPr>
          <w:rFonts w:ascii="Times New Roman" w:hAnsi="Times New Roman"/>
          <w:sz w:val="24"/>
          <w:szCs w:val="24"/>
        </w:rPr>
        <w:t>Изискване за съдържание на офертата се съдържа в Раздел ІV от документацията за участие.</w:t>
      </w:r>
    </w:p>
    <w:p w:rsidR="00BB4B37" w:rsidRPr="005556EF" w:rsidRDefault="00AC2073" w:rsidP="004C0E6F">
      <w:pPr>
        <w:spacing w:after="0" w:line="240" w:lineRule="auto"/>
        <w:ind w:firstLine="708"/>
        <w:jc w:val="both"/>
        <w:rPr>
          <w:rFonts w:ascii="Times New Roman" w:hAnsi="Times New Roman"/>
          <w:sz w:val="24"/>
          <w:szCs w:val="24"/>
        </w:rPr>
      </w:pPr>
      <w:r w:rsidRPr="005556EF">
        <w:rPr>
          <w:rFonts w:ascii="Times New Roman" w:hAnsi="Times New Roman"/>
          <w:sz w:val="24"/>
          <w:szCs w:val="24"/>
          <w:lang w:val="en-US"/>
        </w:rPr>
        <w:t>12.</w:t>
      </w:r>
      <w:r w:rsidR="00E73B47">
        <w:rPr>
          <w:rFonts w:ascii="Times New Roman" w:hAnsi="Times New Roman"/>
          <w:sz w:val="24"/>
          <w:szCs w:val="24"/>
        </w:rPr>
        <w:t xml:space="preserve"> </w:t>
      </w:r>
      <w:r w:rsidR="00BB4B37" w:rsidRPr="005556EF">
        <w:rPr>
          <w:rFonts w:ascii="Times New Roman" w:hAnsi="Times New Roman"/>
          <w:sz w:val="24"/>
          <w:szCs w:val="24"/>
        </w:rPr>
        <w:t>Образците и проектът на договора се съдържат в Раздел V</w:t>
      </w:r>
      <w:r w:rsidR="00916B64">
        <w:rPr>
          <w:rFonts w:ascii="Times New Roman" w:hAnsi="Times New Roman"/>
          <w:sz w:val="24"/>
          <w:szCs w:val="24"/>
        </w:rPr>
        <w:t>І</w:t>
      </w:r>
      <w:r w:rsidR="00BB4B37" w:rsidRPr="005556EF">
        <w:rPr>
          <w:rFonts w:ascii="Times New Roman" w:hAnsi="Times New Roman"/>
          <w:sz w:val="24"/>
          <w:szCs w:val="24"/>
        </w:rPr>
        <w:t>.</w:t>
      </w:r>
    </w:p>
    <w:p w:rsidR="00BB4B37" w:rsidRPr="005556EF" w:rsidRDefault="00AC2073" w:rsidP="004C0E6F">
      <w:pPr>
        <w:spacing w:after="0" w:line="240" w:lineRule="auto"/>
        <w:ind w:firstLine="708"/>
        <w:jc w:val="both"/>
        <w:rPr>
          <w:rFonts w:ascii="Times New Roman" w:hAnsi="Times New Roman"/>
          <w:sz w:val="24"/>
          <w:szCs w:val="24"/>
        </w:rPr>
      </w:pPr>
      <w:r w:rsidRPr="005556EF">
        <w:rPr>
          <w:rFonts w:ascii="Times New Roman" w:hAnsi="Times New Roman"/>
          <w:sz w:val="24"/>
          <w:szCs w:val="24"/>
          <w:lang w:val="en-US"/>
        </w:rPr>
        <w:t>13.</w:t>
      </w:r>
      <w:r w:rsidR="00E73B47">
        <w:rPr>
          <w:rFonts w:ascii="Times New Roman" w:hAnsi="Times New Roman"/>
          <w:sz w:val="24"/>
          <w:szCs w:val="24"/>
        </w:rPr>
        <w:t xml:space="preserve"> </w:t>
      </w:r>
      <w:r w:rsidR="00BB4B37" w:rsidRPr="005556EF">
        <w:rPr>
          <w:rFonts w:ascii="Times New Roman" w:hAnsi="Times New Roman"/>
          <w:sz w:val="24"/>
          <w:szCs w:val="24"/>
        </w:rPr>
        <w:t>Срок на валидност на офертите: 90 (деветдесет) дни, считано от крайния срок за подаване на офертите.</w:t>
      </w:r>
    </w:p>
    <w:p w:rsidR="00BB4B37" w:rsidRPr="005556EF" w:rsidRDefault="00AC2073" w:rsidP="004C0E6F">
      <w:pPr>
        <w:spacing w:after="0" w:line="240" w:lineRule="auto"/>
        <w:ind w:firstLine="708"/>
        <w:jc w:val="both"/>
        <w:rPr>
          <w:rFonts w:ascii="Times New Roman" w:hAnsi="Times New Roman"/>
          <w:sz w:val="24"/>
          <w:szCs w:val="24"/>
        </w:rPr>
      </w:pPr>
      <w:r w:rsidRPr="005556EF">
        <w:rPr>
          <w:rFonts w:ascii="Times New Roman" w:hAnsi="Times New Roman"/>
          <w:sz w:val="24"/>
          <w:szCs w:val="24"/>
          <w:lang w:val="en-US"/>
        </w:rPr>
        <w:t>14.</w:t>
      </w:r>
      <w:r w:rsidR="00E73B47">
        <w:rPr>
          <w:rFonts w:ascii="Times New Roman" w:hAnsi="Times New Roman"/>
          <w:sz w:val="24"/>
          <w:szCs w:val="24"/>
        </w:rPr>
        <w:t xml:space="preserve"> </w:t>
      </w:r>
      <w:r w:rsidR="00BB4B37" w:rsidRPr="00151DAE">
        <w:rPr>
          <w:rFonts w:ascii="Times New Roman" w:hAnsi="Times New Roman"/>
          <w:color w:val="000000"/>
          <w:sz w:val="24"/>
          <w:szCs w:val="24"/>
          <w:u w:val="single"/>
        </w:rPr>
        <w:t>Документи за сключване на договор</w:t>
      </w:r>
      <w:r w:rsidR="00BB4B37" w:rsidRPr="005556EF">
        <w:rPr>
          <w:rFonts w:ascii="Times New Roman" w:hAnsi="Times New Roman"/>
          <w:sz w:val="24"/>
          <w:szCs w:val="24"/>
        </w:rPr>
        <w:t xml:space="preserve"> – съгласно чл. 112 от ЗОП. При подписване на договора избраният изпълнител е длъжен да представи: </w:t>
      </w:r>
    </w:p>
    <w:p w:rsidR="00BB4B37" w:rsidRPr="005556EF" w:rsidRDefault="002D424C" w:rsidP="004C0E6F">
      <w:pPr>
        <w:spacing w:after="0" w:line="240" w:lineRule="auto"/>
        <w:ind w:firstLine="708"/>
        <w:jc w:val="both"/>
        <w:rPr>
          <w:rFonts w:ascii="Times New Roman" w:hAnsi="Times New Roman"/>
          <w:sz w:val="24"/>
          <w:szCs w:val="24"/>
        </w:rPr>
      </w:pPr>
      <w:r w:rsidRPr="005556EF">
        <w:rPr>
          <w:rFonts w:ascii="Times New Roman" w:hAnsi="Times New Roman"/>
          <w:sz w:val="24"/>
          <w:szCs w:val="24"/>
          <w:lang w:val="en-US"/>
        </w:rPr>
        <w:t>14.1</w:t>
      </w:r>
      <w:r w:rsidR="00E73B47">
        <w:rPr>
          <w:rFonts w:ascii="Times New Roman" w:hAnsi="Times New Roman"/>
          <w:sz w:val="24"/>
          <w:szCs w:val="24"/>
        </w:rPr>
        <w:t>.</w:t>
      </w:r>
      <w:r w:rsidRPr="005556EF">
        <w:rPr>
          <w:rFonts w:ascii="Times New Roman" w:hAnsi="Times New Roman"/>
          <w:sz w:val="24"/>
          <w:szCs w:val="24"/>
          <w:lang w:val="en-US"/>
        </w:rPr>
        <w:t xml:space="preserve"> </w:t>
      </w:r>
      <w:r w:rsidR="00BB4B37" w:rsidRPr="005556EF">
        <w:rPr>
          <w:rFonts w:ascii="Times New Roman" w:hAnsi="Times New Roman"/>
          <w:sz w:val="24"/>
          <w:szCs w:val="24"/>
        </w:rPr>
        <w:t xml:space="preserve">Документ, от който да е видно, че не е осъден с влязла в сила присъда, освен ако е реабилитиран, за престъпление по </w:t>
      </w:r>
      <w:r w:rsidR="002D5CD5" w:rsidRPr="00E73B47">
        <w:rPr>
          <w:rFonts w:ascii="Times New Roman" w:hAnsi="Times New Roman"/>
          <w:color w:val="000000"/>
          <w:sz w:val="24"/>
          <w:szCs w:val="24"/>
        </w:rPr>
        <w:t xml:space="preserve">чл. 108а,чл. 159а - 159г, чл. 172, чл. 192а, чл. 194 - 217, чл. 219 - 252, чл. 253 - 260, чл. 301 - 307, чл. 321, 321а и чл. 352 - 353е </w:t>
      </w:r>
      <w:r w:rsidR="00BB4B37" w:rsidRPr="005556EF">
        <w:rPr>
          <w:rFonts w:ascii="Times New Roman" w:hAnsi="Times New Roman"/>
          <w:sz w:val="24"/>
          <w:szCs w:val="24"/>
        </w:rPr>
        <w:t xml:space="preserve">от Наказателния кодекс. Документът се представя в оригинал или заверено от кандидата копие. </w:t>
      </w:r>
      <w:r w:rsidR="00F048E6" w:rsidRPr="005556EF">
        <w:rPr>
          <w:rFonts w:ascii="Times New Roman" w:hAnsi="Times New Roman"/>
          <w:sz w:val="24"/>
          <w:szCs w:val="24"/>
        </w:rPr>
        <w:t>Срок на валидност на свидетелството за съдимост</w:t>
      </w:r>
      <w:r w:rsidR="00E73B47">
        <w:rPr>
          <w:rFonts w:ascii="Times New Roman" w:hAnsi="Times New Roman"/>
          <w:sz w:val="24"/>
          <w:szCs w:val="24"/>
        </w:rPr>
        <w:t xml:space="preserve"> </w:t>
      </w:r>
      <w:r w:rsidR="00F048E6" w:rsidRPr="005556EF">
        <w:rPr>
          <w:rFonts w:ascii="Times New Roman" w:hAnsi="Times New Roman"/>
          <w:sz w:val="24"/>
          <w:szCs w:val="24"/>
        </w:rPr>
        <w:t>-</w:t>
      </w:r>
      <w:r w:rsidR="00E73B47">
        <w:rPr>
          <w:rFonts w:ascii="Times New Roman" w:hAnsi="Times New Roman"/>
          <w:sz w:val="24"/>
          <w:szCs w:val="24"/>
        </w:rPr>
        <w:t xml:space="preserve"> </w:t>
      </w:r>
      <w:r w:rsidR="00F048E6" w:rsidRPr="005556EF">
        <w:rPr>
          <w:rFonts w:ascii="Times New Roman" w:hAnsi="Times New Roman"/>
          <w:sz w:val="24"/>
          <w:szCs w:val="24"/>
        </w:rPr>
        <w:t>6 м</w:t>
      </w:r>
      <w:r w:rsidR="00E73B47">
        <w:rPr>
          <w:rFonts w:ascii="Times New Roman" w:hAnsi="Times New Roman"/>
          <w:sz w:val="24"/>
          <w:szCs w:val="24"/>
        </w:rPr>
        <w:t>есеца</w:t>
      </w:r>
      <w:r w:rsidR="00F048E6" w:rsidRPr="005556EF">
        <w:rPr>
          <w:rFonts w:ascii="Times New Roman" w:hAnsi="Times New Roman"/>
          <w:sz w:val="24"/>
          <w:szCs w:val="24"/>
        </w:rPr>
        <w:t xml:space="preserve"> от издаването.</w:t>
      </w:r>
    </w:p>
    <w:p w:rsidR="002F6234" w:rsidRDefault="002D424C" w:rsidP="004C0E6F">
      <w:pPr>
        <w:spacing w:after="0" w:line="240" w:lineRule="auto"/>
        <w:ind w:firstLine="708"/>
        <w:jc w:val="both"/>
        <w:rPr>
          <w:rFonts w:ascii="Times New Roman" w:hAnsi="Times New Roman"/>
          <w:sz w:val="24"/>
          <w:szCs w:val="24"/>
        </w:rPr>
      </w:pPr>
      <w:r w:rsidRPr="005556EF">
        <w:rPr>
          <w:rFonts w:ascii="Times New Roman" w:hAnsi="Times New Roman"/>
          <w:sz w:val="24"/>
          <w:szCs w:val="24"/>
          <w:lang w:val="en-US"/>
        </w:rPr>
        <w:t>14.</w:t>
      </w:r>
      <w:r w:rsidR="001A7C21" w:rsidRPr="005556EF">
        <w:rPr>
          <w:rFonts w:ascii="Times New Roman" w:hAnsi="Times New Roman"/>
          <w:sz w:val="24"/>
          <w:szCs w:val="24"/>
        </w:rPr>
        <w:t>2</w:t>
      </w:r>
      <w:r w:rsidR="00E73B47">
        <w:rPr>
          <w:rFonts w:ascii="Times New Roman" w:hAnsi="Times New Roman"/>
          <w:sz w:val="24"/>
          <w:szCs w:val="24"/>
        </w:rPr>
        <w:t xml:space="preserve">. </w:t>
      </w:r>
      <w:r w:rsidR="00BB4B37" w:rsidRPr="005556EF">
        <w:rPr>
          <w:rFonts w:ascii="Times New Roman" w:hAnsi="Times New Roman"/>
          <w:sz w:val="24"/>
          <w:szCs w:val="24"/>
        </w:rPr>
        <w:t>Документ</w:t>
      </w:r>
      <w:r w:rsidR="00F006FB">
        <w:rPr>
          <w:rFonts w:ascii="Times New Roman" w:hAnsi="Times New Roman"/>
          <w:sz w:val="24"/>
          <w:szCs w:val="24"/>
        </w:rPr>
        <w:t xml:space="preserve"> </w:t>
      </w:r>
      <w:r w:rsidR="00F006FB" w:rsidRPr="003D207B">
        <w:rPr>
          <w:rFonts w:ascii="Times New Roman" w:hAnsi="Times New Roman"/>
          <w:sz w:val="24"/>
          <w:szCs w:val="24"/>
        </w:rPr>
        <w:t>/изисква се служебно от Възложителя/</w:t>
      </w:r>
      <w:r w:rsidR="00BB4B37" w:rsidRPr="003D207B">
        <w:rPr>
          <w:rFonts w:ascii="Times New Roman" w:hAnsi="Times New Roman"/>
          <w:sz w:val="24"/>
          <w:szCs w:val="24"/>
        </w:rPr>
        <w:t>, от</w:t>
      </w:r>
      <w:r w:rsidR="00BB4B37" w:rsidRPr="005556EF">
        <w:rPr>
          <w:rFonts w:ascii="Times New Roman" w:hAnsi="Times New Roman"/>
          <w:sz w:val="24"/>
          <w:szCs w:val="24"/>
        </w:rPr>
        <w:t xml:space="preserve"> който да е видно, че няма задължения за данъци и задължителни осигурителни вн</w:t>
      </w:r>
      <w:r w:rsidR="00E73B47">
        <w:rPr>
          <w:rFonts w:ascii="Times New Roman" w:hAnsi="Times New Roman"/>
          <w:sz w:val="24"/>
          <w:szCs w:val="24"/>
        </w:rPr>
        <w:t>оски по смисъла на чл. 162, ал.</w:t>
      </w:r>
      <w:r w:rsidR="00BB4B37" w:rsidRPr="005556EF">
        <w:rPr>
          <w:rFonts w:ascii="Times New Roman" w:hAnsi="Times New Roman"/>
          <w:sz w:val="24"/>
          <w:szCs w:val="24"/>
        </w:rPr>
        <w:t>2, т.1 от Данъчно</w:t>
      </w:r>
      <w:r w:rsidR="00E73B47">
        <w:rPr>
          <w:rFonts w:ascii="Times New Roman" w:hAnsi="Times New Roman"/>
          <w:sz w:val="24"/>
          <w:szCs w:val="24"/>
        </w:rPr>
        <w:t xml:space="preserve"> </w:t>
      </w:r>
      <w:r w:rsidR="00BB4B37" w:rsidRPr="005556EF">
        <w:rPr>
          <w:rFonts w:ascii="Times New Roman" w:hAnsi="Times New Roman"/>
          <w:sz w:val="24"/>
          <w:szCs w:val="24"/>
        </w:rPr>
        <w:t>-</w:t>
      </w:r>
      <w:r w:rsidR="00E73B47">
        <w:rPr>
          <w:rFonts w:ascii="Times New Roman" w:hAnsi="Times New Roman"/>
          <w:sz w:val="24"/>
          <w:szCs w:val="24"/>
        </w:rPr>
        <w:t xml:space="preserve"> </w:t>
      </w:r>
      <w:r w:rsidR="00BB4B37" w:rsidRPr="005556EF">
        <w:rPr>
          <w:rFonts w:ascii="Times New Roman" w:hAnsi="Times New Roman"/>
          <w:sz w:val="24"/>
          <w:szCs w:val="24"/>
        </w:rPr>
        <w:t xml:space="preserve">осигурителния процесуален кодекс и лихвите по тях към </w:t>
      </w:r>
      <w:r w:rsidR="00BB4B37" w:rsidRPr="00752E8A">
        <w:rPr>
          <w:rFonts w:ascii="Times New Roman" w:hAnsi="Times New Roman"/>
          <w:b/>
          <w:sz w:val="24"/>
          <w:szCs w:val="24"/>
        </w:rPr>
        <w:t>държавата или към общината по седалището на възложителя и на участника</w:t>
      </w:r>
      <w:r w:rsidR="00E73B47" w:rsidRPr="00752E8A">
        <w:rPr>
          <w:rFonts w:ascii="Times New Roman" w:hAnsi="Times New Roman"/>
          <w:b/>
          <w:sz w:val="24"/>
          <w:szCs w:val="24"/>
        </w:rPr>
        <w:t xml:space="preserve"> </w:t>
      </w:r>
      <w:r w:rsidR="001A7C21" w:rsidRPr="00752E8A">
        <w:rPr>
          <w:rFonts w:ascii="Times New Roman" w:hAnsi="Times New Roman"/>
          <w:b/>
          <w:sz w:val="24"/>
          <w:szCs w:val="24"/>
        </w:rPr>
        <w:t>/при съвпадение на седалището на участника и възложителя се представя едно удостоверение от съответната община/</w:t>
      </w:r>
      <w:r w:rsidR="00BB4B37" w:rsidRPr="00752E8A">
        <w:rPr>
          <w:rFonts w:ascii="Times New Roman" w:hAnsi="Times New Roman"/>
          <w:sz w:val="24"/>
          <w:szCs w:val="24"/>
        </w:rPr>
        <w:t>,</w:t>
      </w:r>
      <w:r w:rsidR="00BB4B37" w:rsidRPr="005556EF">
        <w:rPr>
          <w:rFonts w:ascii="Times New Roman" w:hAnsi="Times New Roman"/>
          <w:sz w:val="24"/>
          <w:szCs w:val="24"/>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r w:rsidRPr="005556EF">
        <w:rPr>
          <w:rFonts w:ascii="Times New Roman" w:hAnsi="Times New Roman"/>
          <w:sz w:val="24"/>
          <w:szCs w:val="24"/>
          <w:lang w:val="en-US"/>
        </w:rPr>
        <w:t xml:space="preserve"> </w:t>
      </w:r>
    </w:p>
    <w:p w:rsidR="001A7C21" w:rsidRPr="005556EF" w:rsidRDefault="00BB4B37" w:rsidP="004C0E6F">
      <w:pPr>
        <w:spacing w:after="0" w:line="240" w:lineRule="auto"/>
        <w:ind w:firstLine="708"/>
        <w:jc w:val="both"/>
        <w:rPr>
          <w:rFonts w:ascii="Times New Roman" w:hAnsi="Times New Roman"/>
          <w:sz w:val="24"/>
          <w:szCs w:val="24"/>
        </w:rPr>
      </w:pPr>
      <w:r w:rsidRPr="005556EF">
        <w:rPr>
          <w:rFonts w:ascii="Times New Roman" w:hAnsi="Times New Roman"/>
          <w:sz w:val="24"/>
          <w:szCs w:val="24"/>
        </w:rPr>
        <w:t xml:space="preserve">Документът се представя в оригинал или заверено от кандидата копие. </w:t>
      </w:r>
    </w:p>
    <w:p w:rsidR="00A8041F" w:rsidRPr="00E73B47" w:rsidRDefault="00F048E6" w:rsidP="004C0E6F">
      <w:pPr>
        <w:spacing w:after="0" w:line="240" w:lineRule="auto"/>
        <w:ind w:firstLine="708"/>
        <w:jc w:val="both"/>
        <w:rPr>
          <w:rFonts w:ascii="Times New Roman" w:hAnsi="Times New Roman"/>
          <w:color w:val="000000"/>
          <w:sz w:val="24"/>
          <w:szCs w:val="24"/>
          <w:shd w:val="clear" w:color="auto" w:fill="FEFEFE"/>
        </w:rPr>
      </w:pPr>
      <w:r w:rsidRPr="00E73B47">
        <w:rPr>
          <w:rFonts w:ascii="Times New Roman" w:hAnsi="Times New Roman"/>
          <w:sz w:val="24"/>
          <w:szCs w:val="24"/>
        </w:rPr>
        <w:t>14.</w:t>
      </w:r>
      <w:r w:rsidR="001A7C21" w:rsidRPr="00E73B47">
        <w:rPr>
          <w:rFonts w:ascii="Times New Roman" w:hAnsi="Times New Roman"/>
          <w:sz w:val="24"/>
          <w:szCs w:val="24"/>
        </w:rPr>
        <w:t>3</w:t>
      </w:r>
      <w:r w:rsidRPr="00E73B47">
        <w:rPr>
          <w:rFonts w:ascii="Times New Roman" w:hAnsi="Times New Roman"/>
          <w:sz w:val="24"/>
          <w:szCs w:val="24"/>
        </w:rPr>
        <w:t>.</w:t>
      </w:r>
      <w:r w:rsidR="00E73B47">
        <w:rPr>
          <w:rFonts w:ascii="Times New Roman" w:hAnsi="Times New Roman"/>
          <w:color w:val="000000"/>
          <w:sz w:val="24"/>
          <w:szCs w:val="24"/>
          <w:shd w:val="clear" w:color="auto" w:fill="FEFEFE"/>
        </w:rPr>
        <w:t xml:space="preserve"> </w:t>
      </w:r>
      <w:r w:rsidRPr="00E73B47">
        <w:rPr>
          <w:rFonts w:ascii="Times New Roman" w:hAnsi="Times New Roman"/>
          <w:color w:val="000000"/>
          <w:sz w:val="24"/>
          <w:szCs w:val="24"/>
          <w:shd w:val="clear" w:color="auto" w:fill="FEFEFE"/>
        </w:rPr>
        <w:t>Удостоверение от органите на Изпълнителна агенция "Главна инспекция по труда",</w:t>
      </w:r>
      <w:r w:rsidR="00E73B47">
        <w:rPr>
          <w:rFonts w:ascii="Times New Roman" w:hAnsi="Times New Roman"/>
          <w:color w:val="000000"/>
          <w:sz w:val="24"/>
          <w:szCs w:val="24"/>
          <w:shd w:val="clear" w:color="auto" w:fill="FEFEFE"/>
        </w:rPr>
        <w:t xml:space="preserve"> </w:t>
      </w:r>
      <w:r w:rsidRPr="00E73B47">
        <w:rPr>
          <w:rFonts w:ascii="Times New Roman" w:hAnsi="Times New Roman"/>
          <w:color w:val="000000"/>
          <w:sz w:val="24"/>
          <w:szCs w:val="24"/>
          <w:shd w:val="clear" w:color="auto" w:fill="FEFEFE"/>
        </w:rPr>
        <w:t>че не е налице установено с влязло в сила наказателно постановление или съдебно решение, че при изпълнение на договор за обществена поръчка е нарушил</w:t>
      </w:r>
      <w:r w:rsidRPr="00E73B47">
        <w:rPr>
          <w:rStyle w:val="apple-converted-space"/>
          <w:rFonts w:ascii="Times New Roman" w:hAnsi="Times New Roman"/>
          <w:color w:val="000000"/>
          <w:sz w:val="24"/>
          <w:szCs w:val="24"/>
          <w:shd w:val="clear" w:color="auto" w:fill="FEFEFE"/>
        </w:rPr>
        <w:t> </w:t>
      </w:r>
      <w:r w:rsidR="00E73B47">
        <w:rPr>
          <w:rStyle w:val="newdocreference"/>
          <w:rFonts w:ascii="Times New Roman" w:hAnsi="Times New Roman"/>
          <w:color w:val="000000"/>
          <w:sz w:val="24"/>
          <w:szCs w:val="24"/>
          <w:shd w:val="clear" w:color="auto" w:fill="FEFEFE"/>
        </w:rPr>
        <w:t>чл.</w:t>
      </w:r>
      <w:r w:rsidRPr="00E73B47">
        <w:rPr>
          <w:rStyle w:val="newdocreference"/>
          <w:rFonts w:ascii="Times New Roman" w:hAnsi="Times New Roman"/>
          <w:color w:val="000000"/>
          <w:sz w:val="24"/>
          <w:szCs w:val="24"/>
          <w:shd w:val="clear" w:color="auto" w:fill="FEFEFE"/>
        </w:rPr>
        <w:t>118</w:t>
      </w:r>
      <w:r w:rsidRPr="00E73B47">
        <w:rPr>
          <w:rFonts w:ascii="Times New Roman" w:hAnsi="Times New Roman"/>
          <w:color w:val="000000"/>
          <w:sz w:val="24"/>
          <w:szCs w:val="24"/>
          <w:shd w:val="clear" w:color="auto" w:fill="FEFEFE"/>
        </w:rPr>
        <w:t>,</w:t>
      </w:r>
      <w:r w:rsidRPr="00E73B47">
        <w:rPr>
          <w:rStyle w:val="apple-converted-space"/>
          <w:rFonts w:ascii="Times New Roman" w:hAnsi="Times New Roman"/>
          <w:color w:val="000000"/>
          <w:sz w:val="24"/>
          <w:szCs w:val="24"/>
          <w:shd w:val="clear" w:color="auto" w:fill="FEFEFE"/>
        </w:rPr>
        <w:t> </w:t>
      </w:r>
      <w:r w:rsidR="00E73B47">
        <w:rPr>
          <w:rStyle w:val="newdocreference"/>
          <w:rFonts w:ascii="Times New Roman" w:hAnsi="Times New Roman"/>
          <w:color w:val="000000"/>
          <w:sz w:val="24"/>
          <w:szCs w:val="24"/>
          <w:shd w:val="clear" w:color="auto" w:fill="FEFEFE"/>
        </w:rPr>
        <w:t>чл.</w:t>
      </w:r>
      <w:r w:rsidRPr="00E73B47">
        <w:rPr>
          <w:rStyle w:val="newdocreference"/>
          <w:rFonts w:ascii="Times New Roman" w:hAnsi="Times New Roman"/>
          <w:color w:val="000000"/>
          <w:sz w:val="24"/>
          <w:szCs w:val="24"/>
          <w:shd w:val="clear" w:color="auto" w:fill="FEFEFE"/>
        </w:rPr>
        <w:t>128</w:t>
      </w:r>
      <w:r w:rsidRPr="00E73B47">
        <w:rPr>
          <w:rFonts w:ascii="Times New Roman" w:hAnsi="Times New Roman"/>
          <w:color w:val="000000"/>
          <w:sz w:val="24"/>
          <w:szCs w:val="24"/>
          <w:shd w:val="clear" w:color="auto" w:fill="FEFEFE"/>
        </w:rPr>
        <w:t>,</w:t>
      </w:r>
      <w:r w:rsidRPr="00E73B47">
        <w:rPr>
          <w:rStyle w:val="apple-converted-space"/>
          <w:rFonts w:ascii="Times New Roman" w:hAnsi="Times New Roman"/>
          <w:color w:val="000000"/>
          <w:sz w:val="24"/>
          <w:szCs w:val="24"/>
          <w:shd w:val="clear" w:color="auto" w:fill="FEFEFE"/>
        </w:rPr>
        <w:t> </w:t>
      </w:r>
      <w:r w:rsidR="00E73B47">
        <w:rPr>
          <w:rStyle w:val="newdocreference"/>
          <w:rFonts w:ascii="Times New Roman" w:hAnsi="Times New Roman"/>
          <w:color w:val="000000"/>
          <w:sz w:val="24"/>
          <w:szCs w:val="24"/>
          <w:shd w:val="clear" w:color="auto" w:fill="FEFEFE"/>
        </w:rPr>
        <w:t>чл.</w:t>
      </w:r>
      <w:r w:rsidRPr="00E73B47">
        <w:rPr>
          <w:rStyle w:val="newdocreference"/>
          <w:rFonts w:ascii="Times New Roman" w:hAnsi="Times New Roman"/>
          <w:color w:val="000000"/>
          <w:sz w:val="24"/>
          <w:szCs w:val="24"/>
          <w:shd w:val="clear" w:color="auto" w:fill="FEFEFE"/>
        </w:rPr>
        <w:t>245</w:t>
      </w:r>
      <w:r w:rsidRPr="00E73B47">
        <w:rPr>
          <w:rStyle w:val="apple-converted-space"/>
          <w:rFonts w:ascii="Times New Roman" w:hAnsi="Times New Roman"/>
          <w:color w:val="000000"/>
          <w:sz w:val="24"/>
          <w:szCs w:val="24"/>
          <w:shd w:val="clear" w:color="auto" w:fill="FEFEFE"/>
        </w:rPr>
        <w:t> </w:t>
      </w:r>
      <w:r w:rsidRPr="00E73B47">
        <w:rPr>
          <w:rFonts w:ascii="Times New Roman" w:hAnsi="Times New Roman"/>
          <w:color w:val="000000"/>
          <w:sz w:val="24"/>
          <w:szCs w:val="24"/>
          <w:shd w:val="clear" w:color="auto" w:fill="FEFEFE"/>
        </w:rPr>
        <w:t>и</w:t>
      </w:r>
      <w:r w:rsidRPr="00E73B47">
        <w:rPr>
          <w:rStyle w:val="apple-converted-space"/>
          <w:rFonts w:ascii="Times New Roman" w:hAnsi="Times New Roman"/>
          <w:color w:val="000000"/>
          <w:sz w:val="24"/>
          <w:szCs w:val="24"/>
          <w:shd w:val="clear" w:color="auto" w:fill="FEFEFE"/>
        </w:rPr>
        <w:t> </w:t>
      </w:r>
      <w:r w:rsidR="00E73B47">
        <w:rPr>
          <w:rStyle w:val="newdocreference"/>
          <w:rFonts w:ascii="Times New Roman" w:hAnsi="Times New Roman"/>
          <w:color w:val="000000"/>
          <w:sz w:val="24"/>
          <w:szCs w:val="24"/>
          <w:shd w:val="clear" w:color="auto" w:fill="FEFEFE"/>
        </w:rPr>
        <w:t>чл.</w:t>
      </w:r>
      <w:r w:rsidRPr="00E73B47">
        <w:rPr>
          <w:rStyle w:val="newdocreference"/>
          <w:rFonts w:ascii="Times New Roman" w:hAnsi="Times New Roman"/>
          <w:color w:val="000000"/>
          <w:sz w:val="24"/>
          <w:szCs w:val="24"/>
          <w:shd w:val="clear" w:color="auto" w:fill="FEFEFE"/>
        </w:rPr>
        <w:t>301</w:t>
      </w:r>
      <w:r w:rsidRPr="00E73B47">
        <w:rPr>
          <w:rStyle w:val="apple-converted-space"/>
          <w:rFonts w:ascii="Times New Roman" w:hAnsi="Times New Roman"/>
          <w:color w:val="000000"/>
          <w:sz w:val="24"/>
          <w:szCs w:val="24"/>
          <w:shd w:val="clear" w:color="auto" w:fill="FEFEFE"/>
        </w:rPr>
        <w:t> </w:t>
      </w:r>
      <w:r w:rsidRPr="00E73B47">
        <w:rPr>
          <w:rFonts w:ascii="Times New Roman" w:hAnsi="Times New Roman"/>
          <w:color w:val="000000"/>
          <w:sz w:val="24"/>
          <w:szCs w:val="24"/>
          <w:shd w:val="clear" w:color="auto" w:fill="FEFEFE"/>
        </w:rPr>
        <w:t>-</w:t>
      </w:r>
      <w:r w:rsidRPr="00E73B47">
        <w:rPr>
          <w:rStyle w:val="newdocreference"/>
          <w:rFonts w:ascii="Times New Roman" w:hAnsi="Times New Roman"/>
          <w:color w:val="000000"/>
          <w:sz w:val="24"/>
          <w:szCs w:val="24"/>
          <w:shd w:val="clear" w:color="auto" w:fill="FEFEFE"/>
        </w:rPr>
        <w:t>305 от Кодекса на труда</w:t>
      </w:r>
      <w:r w:rsidRPr="00E73B47">
        <w:rPr>
          <w:rStyle w:val="apple-converted-space"/>
          <w:rFonts w:ascii="Times New Roman" w:hAnsi="Times New Roman"/>
          <w:color w:val="000000"/>
          <w:sz w:val="24"/>
          <w:szCs w:val="24"/>
          <w:shd w:val="clear" w:color="auto" w:fill="FEFEFE"/>
        </w:rPr>
        <w:t> </w:t>
      </w:r>
      <w:r w:rsidRPr="00E73B47">
        <w:rPr>
          <w:rFonts w:ascii="Times New Roman" w:hAnsi="Times New Roman"/>
          <w:color w:val="000000"/>
          <w:sz w:val="24"/>
          <w:szCs w:val="24"/>
          <w:shd w:val="clear" w:color="auto" w:fill="FEFEFE"/>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2524F" w:rsidRPr="007F76AD" w:rsidRDefault="00B2524F" w:rsidP="004C0E6F">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7F76AD">
        <w:rPr>
          <w:rFonts w:ascii="Times New Roman" w:hAnsi="Times New Roman"/>
          <w:sz w:val="24"/>
          <w:szCs w:val="24"/>
          <w:lang w:val="en-US"/>
        </w:rPr>
        <w:t>14</w:t>
      </w:r>
      <w:r w:rsidRPr="007F76AD">
        <w:rPr>
          <w:rFonts w:ascii="Times New Roman" w:hAnsi="Times New Roman"/>
          <w:sz w:val="24"/>
          <w:szCs w:val="24"/>
        </w:rPr>
        <w:t>.</w:t>
      </w:r>
      <w:r w:rsidR="00F50CD0" w:rsidRPr="007F76AD">
        <w:rPr>
          <w:rFonts w:ascii="Times New Roman" w:hAnsi="Times New Roman"/>
          <w:sz w:val="24"/>
          <w:szCs w:val="24"/>
        </w:rPr>
        <w:t>4</w:t>
      </w:r>
      <w:r w:rsidRPr="007F76AD">
        <w:rPr>
          <w:rFonts w:ascii="Times New Roman" w:hAnsi="Times New Roman"/>
          <w:sz w:val="24"/>
          <w:szCs w:val="24"/>
        </w:rPr>
        <w:t xml:space="preserve">. </w:t>
      </w:r>
      <w:r w:rsidRPr="007F76AD">
        <w:rPr>
          <w:rFonts w:ascii="Times New Roman" w:eastAsia="Calibri" w:hAnsi="Times New Roman"/>
          <w:bCs/>
          <w:sz w:val="24"/>
          <w:szCs w:val="24"/>
          <w:lang w:eastAsia="en-US"/>
        </w:rPr>
        <w:t xml:space="preserve">Гаранция за изпълнение на договора </w:t>
      </w:r>
      <w:proofErr w:type="gramStart"/>
      <w:r w:rsidRPr="007F76AD">
        <w:rPr>
          <w:rFonts w:ascii="Times New Roman" w:eastAsia="Calibri" w:hAnsi="Times New Roman"/>
          <w:bCs/>
          <w:sz w:val="24"/>
          <w:szCs w:val="24"/>
          <w:lang w:eastAsia="en-US"/>
        </w:rPr>
        <w:t>в  размер</w:t>
      </w:r>
      <w:proofErr w:type="gramEnd"/>
      <w:r w:rsidRPr="007F76AD">
        <w:rPr>
          <w:rFonts w:ascii="Times New Roman" w:eastAsia="Calibri" w:hAnsi="Times New Roman"/>
          <w:bCs/>
          <w:sz w:val="24"/>
          <w:szCs w:val="24"/>
          <w:lang w:eastAsia="en-US"/>
        </w:rPr>
        <w:t xml:space="preserve"> на 5% </w:t>
      </w:r>
      <w:r w:rsidRPr="007F76AD">
        <w:rPr>
          <w:rFonts w:ascii="Times New Roman" w:eastAsia="Calibri" w:hAnsi="Times New Roman"/>
          <w:bCs/>
          <w:sz w:val="24"/>
          <w:szCs w:val="24"/>
          <w:lang w:val="en-US" w:eastAsia="en-US"/>
        </w:rPr>
        <w:t>(</w:t>
      </w:r>
      <w:r w:rsidRPr="007F76AD">
        <w:rPr>
          <w:rFonts w:ascii="Times New Roman" w:eastAsia="Calibri" w:hAnsi="Times New Roman"/>
          <w:bCs/>
          <w:sz w:val="24"/>
          <w:szCs w:val="24"/>
          <w:lang w:eastAsia="en-US"/>
        </w:rPr>
        <w:t>пет процента</w:t>
      </w:r>
      <w:r w:rsidRPr="007F76AD">
        <w:rPr>
          <w:rFonts w:ascii="Times New Roman" w:eastAsia="Calibri" w:hAnsi="Times New Roman"/>
          <w:bCs/>
          <w:sz w:val="24"/>
          <w:szCs w:val="24"/>
          <w:lang w:val="en-US" w:eastAsia="en-US"/>
        </w:rPr>
        <w:t>)</w:t>
      </w:r>
      <w:r w:rsidRPr="007F76AD">
        <w:rPr>
          <w:rFonts w:ascii="Times New Roman" w:eastAsia="Calibri" w:hAnsi="Times New Roman"/>
          <w:bCs/>
          <w:sz w:val="24"/>
          <w:szCs w:val="24"/>
          <w:lang w:eastAsia="en-US"/>
        </w:rPr>
        <w:t xml:space="preserve"> от неговата стойност без ДДС, в една от изброените в чл.111, ал.5 от ЗОП форми. Документът се представя в оригинал. Условията и сроковете за задържане и освобождаване на гаранцията са уредени в договора.</w:t>
      </w:r>
    </w:p>
    <w:p w:rsidR="00BB4B37" w:rsidRPr="00856E8F" w:rsidRDefault="00A8041F" w:rsidP="004C0E6F">
      <w:pPr>
        <w:spacing w:after="0" w:line="240" w:lineRule="auto"/>
        <w:ind w:firstLine="708"/>
        <w:jc w:val="both"/>
        <w:rPr>
          <w:rFonts w:ascii="Times New Roman" w:hAnsi="Times New Roman"/>
          <w:sz w:val="24"/>
          <w:szCs w:val="24"/>
          <w:u w:val="single"/>
        </w:rPr>
      </w:pPr>
      <w:r w:rsidRPr="00856E8F">
        <w:rPr>
          <w:rFonts w:ascii="Times New Roman" w:hAnsi="Times New Roman"/>
          <w:color w:val="000000"/>
          <w:sz w:val="24"/>
          <w:szCs w:val="24"/>
          <w:u w:val="single"/>
          <w:shd w:val="clear" w:color="auto" w:fill="FEFEFE"/>
        </w:rPr>
        <w:t xml:space="preserve">Документите по т.14.1 до </w:t>
      </w:r>
      <w:r w:rsidRPr="00151DAE">
        <w:rPr>
          <w:rFonts w:ascii="Times New Roman" w:hAnsi="Times New Roman"/>
          <w:color w:val="000000"/>
          <w:sz w:val="24"/>
          <w:szCs w:val="24"/>
          <w:u w:val="single"/>
          <w:shd w:val="clear" w:color="auto" w:fill="FEFEFE"/>
        </w:rPr>
        <w:t>т.14.</w:t>
      </w:r>
      <w:r w:rsidR="00362FCC">
        <w:rPr>
          <w:rFonts w:ascii="Times New Roman" w:hAnsi="Times New Roman"/>
          <w:color w:val="000000"/>
          <w:sz w:val="24"/>
          <w:szCs w:val="24"/>
          <w:u w:val="single"/>
          <w:shd w:val="clear" w:color="auto" w:fill="FEFEFE"/>
        </w:rPr>
        <w:t>4</w:t>
      </w:r>
      <w:r w:rsidRPr="00151DAE">
        <w:rPr>
          <w:rFonts w:ascii="Times New Roman" w:hAnsi="Times New Roman"/>
          <w:color w:val="000000"/>
          <w:sz w:val="24"/>
          <w:szCs w:val="24"/>
          <w:u w:val="single"/>
          <w:shd w:val="clear" w:color="auto" w:fill="FEFEFE"/>
        </w:rPr>
        <w:t xml:space="preserve"> вкл. се </w:t>
      </w:r>
      <w:r w:rsidRPr="00151DAE">
        <w:rPr>
          <w:rFonts w:ascii="Times New Roman" w:hAnsi="Times New Roman"/>
          <w:color w:val="000000"/>
          <w:sz w:val="24"/>
          <w:szCs w:val="24"/>
          <w:u w:val="single"/>
        </w:rPr>
        <w:t>представ</w:t>
      </w:r>
      <w:r w:rsidR="007E4F02" w:rsidRPr="00151DAE">
        <w:rPr>
          <w:rFonts w:ascii="Times New Roman" w:hAnsi="Times New Roman"/>
          <w:color w:val="000000"/>
          <w:sz w:val="24"/>
          <w:szCs w:val="24"/>
          <w:u w:val="single"/>
        </w:rPr>
        <w:t xml:space="preserve">ят за всеки от подизпълнителите </w:t>
      </w:r>
      <w:r w:rsidR="00307C97" w:rsidRPr="00151DAE">
        <w:rPr>
          <w:rFonts w:ascii="Times New Roman" w:hAnsi="Times New Roman"/>
          <w:color w:val="000000"/>
          <w:sz w:val="24"/>
          <w:szCs w:val="24"/>
          <w:u w:val="single"/>
        </w:rPr>
        <w:t>и/</w:t>
      </w:r>
      <w:r w:rsidR="007E4F02" w:rsidRPr="00151DAE">
        <w:rPr>
          <w:rFonts w:ascii="Times New Roman" w:hAnsi="Times New Roman"/>
          <w:color w:val="000000"/>
          <w:sz w:val="24"/>
          <w:szCs w:val="24"/>
          <w:u w:val="single"/>
        </w:rPr>
        <w:t>или трети лица при използване на капацитета им,</w:t>
      </w:r>
      <w:r w:rsidR="007E4F02" w:rsidRPr="00856E8F">
        <w:rPr>
          <w:rFonts w:ascii="Times New Roman" w:hAnsi="Times New Roman"/>
          <w:sz w:val="24"/>
          <w:szCs w:val="24"/>
          <w:u w:val="single"/>
        </w:rPr>
        <w:t xml:space="preserve"> </w:t>
      </w:r>
      <w:r w:rsidRPr="00856E8F">
        <w:rPr>
          <w:rFonts w:ascii="Times New Roman" w:hAnsi="Times New Roman"/>
          <w:sz w:val="24"/>
          <w:szCs w:val="24"/>
          <w:u w:val="single"/>
        </w:rPr>
        <w:t xml:space="preserve"> ако такива ще се използват.</w:t>
      </w:r>
    </w:p>
    <w:p w:rsidR="00111B33" w:rsidRPr="007F76AD" w:rsidRDefault="00111B33" w:rsidP="004C0E6F">
      <w:pPr>
        <w:shd w:val="clear" w:color="auto" w:fill="FEFEFE"/>
        <w:spacing w:after="0" w:line="240" w:lineRule="auto"/>
        <w:jc w:val="both"/>
        <w:rPr>
          <w:rFonts w:ascii="Times New Roman" w:hAnsi="Times New Roman"/>
          <w:color w:val="000000"/>
          <w:sz w:val="24"/>
          <w:szCs w:val="24"/>
        </w:rPr>
      </w:pPr>
      <w:r w:rsidRPr="007F76AD">
        <w:rPr>
          <w:rFonts w:ascii="Times New Roman" w:hAnsi="Times New Roman"/>
          <w:color w:val="000000"/>
          <w:sz w:val="24"/>
          <w:szCs w:val="24"/>
        </w:rPr>
        <w:t xml:space="preserve">           Ако участникът ще използва подизпълнител,</w:t>
      </w:r>
      <w:r w:rsidR="006F646B" w:rsidRPr="007F76AD">
        <w:rPr>
          <w:rFonts w:ascii="Times New Roman" w:hAnsi="Times New Roman"/>
          <w:color w:val="000000"/>
          <w:sz w:val="24"/>
          <w:szCs w:val="24"/>
        </w:rPr>
        <w:t xml:space="preserve"> </w:t>
      </w:r>
      <w:r w:rsidRPr="007F76AD">
        <w:rPr>
          <w:rFonts w:ascii="Times New Roman" w:hAnsi="Times New Roman"/>
          <w:color w:val="000000"/>
          <w:sz w:val="24"/>
          <w:szCs w:val="24"/>
        </w:rPr>
        <w:t>посочва в  офертата подизпълнителите и дела от поръчката, който ще им възложат. В този случай те трябва да представят доказателство за поетите от подизпълнителите задължения.</w:t>
      </w:r>
    </w:p>
    <w:p w:rsidR="00111B33" w:rsidRPr="007F76AD" w:rsidRDefault="00111B33" w:rsidP="00856E8F">
      <w:pPr>
        <w:shd w:val="clear" w:color="auto" w:fill="FEFEFE"/>
        <w:spacing w:after="0" w:line="240" w:lineRule="auto"/>
        <w:jc w:val="both"/>
        <w:rPr>
          <w:rFonts w:ascii="Times New Roman" w:hAnsi="Times New Roman"/>
          <w:color w:val="000000"/>
          <w:sz w:val="24"/>
          <w:szCs w:val="24"/>
        </w:rPr>
      </w:pPr>
      <w:r w:rsidRPr="007F76AD">
        <w:rPr>
          <w:rFonts w:ascii="Times New Roman" w:hAnsi="Times New Roman"/>
          <w:color w:val="000000"/>
          <w:sz w:val="24"/>
          <w:szCs w:val="24"/>
        </w:rPr>
        <w:lastRenderedPageBreak/>
        <w:tab/>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процедурата/представя се отделен ЕЕДОП/чл.66,ал.1 и ал.2 от ЗОП/.</w:t>
      </w:r>
    </w:p>
    <w:p w:rsidR="00111B33" w:rsidRDefault="00111B33" w:rsidP="00856E8F">
      <w:pPr>
        <w:spacing w:line="240" w:lineRule="auto"/>
        <w:ind w:firstLine="708"/>
        <w:jc w:val="both"/>
        <w:rPr>
          <w:rFonts w:ascii="Times New Roman" w:hAnsi="Times New Roman"/>
          <w:sz w:val="24"/>
          <w:szCs w:val="24"/>
        </w:rPr>
      </w:pPr>
      <w:r w:rsidRPr="007F76AD">
        <w:rPr>
          <w:rFonts w:ascii="Times New Roman" w:hAnsi="Times New Roman"/>
          <w:sz w:val="24"/>
          <w:szCs w:val="24"/>
        </w:rPr>
        <w:t>При позоваване на капацитета на трети лица, за тях участника представя отделен ЕЕДОП и документ ,доказващ поетите задължения /чл.65,ал.3 и ал.4 от ЗОП/.</w:t>
      </w:r>
    </w:p>
    <w:p w:rsidR="009776E7" w:rsidRPr="00752E8A" w:rsidRDefault="009776E7" w:rsidP="00856E8F">
      <w:pPr>
        <w:spacing w:after="0"/>
        <w:jc w:val="center"/>
        <w:rPr>
          <w:rFonts w:ascii="Times New Roman" w:hAnsi="Times New Roman"/>
          <w:b/>
          <w:bCs/>
          <w:sz w:val="24"/>
          <w:szCs w:val="24"/>
        </w:rPr>
      </w:pPr>
      <w:r w:rsidRPr="00752E8A">
        <w:rPr>
          <w:rFonts w:ascii="Times New Roman" w:hAnsi="Times New Roman"/>
          <w:b/>
          <w:bCs/>
          <w:sz w:val="24"/>
          <w:szCs w:val="24"/>
        </w:rPr>
        <w:t>РАЗДЕЛ ІІ</w:t>
      </w:r>
    </w:p>
    <w:p w:rsidR="009776E7" w:rsidRPr="00752E8A" w:rsidRDefault="009776E7" w:rsidP="00856E8F">
      <w:pPr>
        <w:spacing w:after="0"/>
        <w:jc w:val="center"/>
        <w:rPr>
          <w:rFonts w:ascii="Times New Roman" w:hAnsi="Times New Roman"/>
          <w:b/>
          <w:bCs/>
          <w:sz w:val="24"/>
          <w:szCs w:val="24"/>
        </w:rPr>
      </w:pPr>
      <w:r w:rsidRPr="00752E8A">
        <w:rPr>
          <w:rFonts w:ascii="Times New Roman" w:hAnsi="Times New Roman"/>
          <w:b/>
          <w:bCs/>
          <w:sz w:val="24"/>
          <w:szCs w:val="24"/>
        </w:rPr>
        <w:t>МИНИМАЛНИ УСЛОВИЯ И ИЗИСКВАНИЯ КЪМ УЧАСТНИКА</w:t>
      </w:r>
    </w:p>
    <w:p w:rsidR="001968D8" w:rsidRPr="00752E8A" w:rsidRDefault="00A8041F" w:rsidP="00856E8F">
      <w:pPr>
        <w:spacing w:after="0"/>
        <w:jc w:val="center"/>
        <w:rPr>
          <w:rFonts w:ascii="Times New Roman" w:hAnsi="Times New Roman"/>
          <w:b/>
          <w:bCs/>
          <w:sz w:val="24"/>
          <w:szCs w:val="24"/>
        </w:rPr>
      </w:pPr>
      <w:r w:rsidRPr="00752E8A">
        <w:rPr>
          <w:rFonts w:ascii="Times New Roman" w:hAnsi="Times New Roman"/>
          <w:b/>
          <w:bCs/>
          <w:sz w:val="24"/>
          <w:szCs w:val="24"/>
        </w:rPr>
        <w:t>КРИТЕРИ</w:t>
      </w:r>
      <w:r w:rsidR="00752E8A">
        <w:rPr>
          <w:rFonts w:ascii="Times New Roman" w:hAnsi="Times New Roman"/>
          <w:b/>
          <w:bCs/>
          <w:sz w:val="24"/>
          <w:szCs w:val="24"/>
        </w:rPr>
        <w:t>И</w:t>
      </w:r>
      <w:r w:rsidRPr="00752E8A">
        <w:rPr>
          <w:rFonts w:ascii="Times New Roman" w:hAnsi="Times New Roman"/>
          <w:b/>
          <w:bCs/>
          <w:sz w:val="24"/>
          <w:szCs w:val="24"/>
        </w:rPr>
        <w:t xml:space="preserve"> ЗА ПОДБОР</w:t>
      </w:r>
    </w:p>
    <w:p w:rsidR="003E2D6F" w:rsidRDefault="009776E7" w:rsidP="003E2D6F">
      <w:pPr>
        <w:numPr>
          <w:ilvl w:val="0"/>
          <w:numId w:val="20"/>
        </w:numPr>
        <w:tabs>
          <w:tab w:val="clear" w:pos="720"/>
          <w:tab w:val="num" w:pos="284"/>
        </w:tabs>
        <w:spacing w:after="0"/>
        <w:ind w:left="284" w:hanging="284"/>
        <w:jc w:val="both"/>
        <w:rPr>
          <w:rFonts w:ascii="Times New Roman" w:hAnsi="Times New Roman"/>
          <w:kern w:val="1"/>
          <w:sz w:val="24"/>
          <w:szCs w:val="24"/>
        </w:rPr>
      </w:pPr>
      <w:r w:rsidRPr="00862D12">
        <w:rPr>
          <w:rFonts w:ascii="Times New Roman" w:hAnsi="Times New Roman"/>
          <w:kern w:val="1"/>
          <w:sz w:val="24"/>
          <w:szCs w:val="24"/>
        </w:rPr>
        <w:t>Да бъде представ</w:t>
      </w:r>
      <w:r w:rsidR="003E13E7" w:rsidRPr="00862D12">
        <w:rPr>
          <w:rFonts w:ascii="Times New Roman" w:hAnsi="Times New Roman"/>
          <w:kern w:val="1"/>
          <w:sz w:val="24"/>
          <w:szCs w:val="24"/>
        </w:rPr>
        <w:t>ен съгласно изискванията на чл.</w:t>
      </w:r>
      <w:r w:rsidRPr="00862D12">
        <w:rPr>
          <w:rFonts w:ascii="Times New Roman" w:hAnsi="Times New Roman"/>
          <w:kern w:val="1"/>
          <w:sz w:val="24"/>
          <w:szCs w:val="24"/>
        </w:rPr>
        <w:t xml:space="preserve">67, ал.1 от ЗОП чрез единен европейски документ за обществени поръчки </w:t>
      </w:r>
      <w:r w:rsidR="003E13E7" w:rsidRPr="0069441A">
        <w:rPr>
          <w:rFonts w:ascii="Times New Roman" w:hAnsi="Times New Roman"/>
          <w:b/>
          <w:bCs/>
          <w:kern w:val="1"/>
          <w:sz w:val="24"/>
          <w:szCs w:val="24"/>
        </w:rPr>
        <w:t>(</w:t>
      </w:r>
      <w:r w:rsidRPr="0069441A">
        <w:rPr>
          <w:rFonts w:ascii="Times New Roman" w:hAnsi="Times New Roman"/>
          <w:b/>
          <w:bCs/>
          <w:kern w:val="1"/>
          <w:sz w:val="24"/>
          <w:szCs w:val="24"/>
        </w:rPr>
        <w:t>ЕЕДОП).</w:t>
      </w:r>
      <w:r w:rsidRPr="00862D12">
        <w:rPr>
          <w:rFonts w:ascii="Times New Roman" w:hAnsi="Times New Roman"/>
          <w:kern w:val="1"/>
          <w:sz w:val="24"/>
          <w:szCs w:val="24"/>
        </w:rPr>
        <w:t xml:space="preserve"> </w:t>
      </w:r>
    </w:p>
    <w:p w:rsidR="003E2D6F" w:rsidRDefault="003E2D6F" w:rsidP="003E2D6F">
      <w:pPr>
        <w:pStyle w:val="af3"/>
        <w:tabs>
          <w:tab w:val="left" w:pos="284"/>
        </w:tabs>
        <w:ind w:left="284" w:firstLine="720"/>
        <w:jc w:val="both"/>
        <w:rPr>
          <w:b/>
        </w:rPr>
      </w:pPr>
      <w:r w:rsidRPr="003E2D6F">
        <w:rPr>
          <w:b/>
          <w:u w:val="single"/>
        </w:rPr>
        <w:t>ВАЖНО!</w:t>
      </w:r>
      <w:r w:rsidRPr="003E2D6F">
        <w:rPr>
          <w:b/>
        </w:rPr>
        <w:t xml:space="preserve"> ЕЕДОП се</w:t>
      </w:r>
      <w:r>
        <w:t xml:space="preserve"> п</w:t>
      </w:r>
      <w:r w:rsidRPr="003E2D6F">
        <w:rPr>
          <w:b/>
        </w:rPr>
        <w:t>редставя  в електронен вид, който е попълнен и цифрово подписан с електронен подпис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3E2D6F" w:rsidRDefault="003E2D6F" w:rsidP="000407F9">
      <w:pPr>
        <w:spacing w:after="0"/>
        <w:ind w:left="284" w:right="23" w:firstLine="709"/>
        <w:jc w:val="both"/>
        <w:rPr>
          <w:rFonts w:ascii="Times New Roman" w:hAnsi="Times New Roman"/>
          <w:b/>
        </w:rPr>
      </w:pPr>
      <w:r w:rsidRPr="003E2D6F">
        <w:rPr>
          <w:rFonts w:ascii="Times New Roman" w:hAnsi="Times New Roman"/>
          <w:u w:val="single"/>
        </w:rPr>
        <w:t>Към процедурата на профила на купувача е прикачена папка:</w:t>
      </w:r>
      <w:r w:rsidRPr="003E2D6F">
        <w:rPr>
          <w:rFonts w:ascii="Times New Roman" w:hAnsi="Times New Roman"/>
          <w:b/>
        </w:rPr>
        <w:t xml:space="preserve"> </w:t>
      </w:r>
      <w:proofErr w:type="spellStart"/>
      <w:r w:rsidR="00D17C5C" w:rsidRPr="00D17C5C">
        <w:rPr>
          <w:rFonts w:ascii="Times New Roman" w:hAnsi="Times New Roman"/>
          <w:b/>
        </w:rPr>
        <w:t>espd-request</w:t>
      </w:r>
      <w:proofErr w:type="spellEnd"/>
      <w:r w:rsidR="00D17C5C" w:rsidRPr="00D17C5C">
        <w:rPr>
          <w:rFonts w:ascii="Times New Roman" w:hAnsi="Times New Roman"/>
          <w:b/>
        </w:rPr>
        <w:t>(</w:t>
      </w:r>
      <w:proofErr w:type="spellStart"/>
      <w:r w:rsidR="00D17C5C" w:rsidRPr="00D17C5C">
        <w:rPr>
          <w:rFonts w:ascii="Times New Roman" w:hAnsi="Times New Roman"/>
          <w:b/>
        </w:rPr>
        <w:t>remontMPS</w:t>
      </w:r>
      <w:proofErr w:type="spellEnd"/>
      <w:r w:rsidR="00D17C5C" w:rsidRPr="00D17C5C">
        <w:rPr>
          <w:rFonts w:ascii="Times New Roman" w:hAnsi="Times New Roman"/>
          <w:b/>
        </w:rPr>
        <w:t>)</w:t>
      </w:r>
      <w:r w:rsidRPr="003E2D6F">
        <w:rPr>
          <w:rFonts w:ascii="Times New Roman" w:hAnsi="Times New Roman"/>
          <w:b/>
        </w:rPr>
        <w:t>.</w:t>
      </w:r>
      <w:proofErr w:type="spellStart"/>
      <w:r w:rsidRPr="003E2D6F">
        <w:rPr>
          <w:rFonts w:ascii="Times New Roman" w:hAnsi="Times New Roman"/>
          <w:b/>
        </w:rPr>
        <w:t>zip</w:t>
      </w:r>
      <w:proofErr w:type="spellEnd"/>
      <w:r w:rsidRPr="003E2D6F">
        <w:rPr>
          <w:rFonts w:ascii="Times New Roman" w:hAnsi="Times New Roman"/>
          <w:b/>
        </w:rPr>
        <w:t xml:space="preserve"> </w:t>
      </w:r>
      <w:r w:rsidRPr="003E2D6F">
        <w:rPr>
          <w:rFonts w:ascii="Times New Roman" w:hAnsi="Times New Roman"/>
        </w:rPr>
        <w:t xml:space="preserve">със записан в два формата </w:t>
      </w:r>
      <w:r w:rsidRPr="003E2D6F">
        <w:rPr>
          <w:rFonts w:ascii="Times New Roman" w:hAnsi="Times New Roman"/>
          <w:b/>
        </w:rPr>
        <w:t>Единен европейски документ за обществени поръчки (ЕЕДОП);</w:t>
      </w:r>
    </w:p>
    <w:p w:rsidR="009776E7" w:rsidRPr="00862D12" w:rsidRDefault="009776E7" w:rsidP="000407F9">
      <w:pPr>
        <w:spacing w:after="0"/>
        <w:ind w:left="284" w:right="23"/>
        <w:jc w:val="both"/>
        <w:rPr>
          <w:rFonts w:ascii="Times New Roman" w:hAnsi="Times New Roman"/>
          <w:kern w:val="1"/>
          <w:sz w:val="24"/>
          <w:szCs w:val="24"/>
        </w:rPr>
      </w:pPr>
      <w:r w:rsidRPr="00862D12">
        <w:rPr>
          <w:rFonts w:ascii="Times New Roman" w:hAnsi="Times New Roman"/>
          <w:kern w:val="1"/>
          <w:sz w:val="24"/>
          <w:szCs w:val="24"/>
        </w:rPr>
        <w:t>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w:t>
      </w:r>
    </w:p>
    <w:p w:rsidR="009776E7" w:rsidRPr="00862D12" w:rsidRDefault="009776E7" w:rsidP="00862D12">
      <w:pPr>
        <w:numPr>
          <w:ilvl w:val="0"/>
          <w:numId w:val="20"/>
        </w:numPr>
        <w:tabs>
          <w:tab w:val="clear" w:pos="720"/>
          <w:tab w:val="num" w:pos="284"/>
        </w:tabs>
        <w:spacing w:after="0"/>
        <w:ind w:left="284" w:hanging="284"/>
        <w:jc w:val="both"/>
        <w:rPr>
          <w:rFonts w:ascii="Times New Roman" w:hAnsi="Times New Roman"/>
          <w:kern w:val="1"/>
          <w:sz w:val="24"/>
          <w:szCs w:val="24"/>
        </w:rPr>
      </w:pPr>
      <w:r w:rsidRPr="00862D12">
        <w:rPr>
          <w:rFonts w:ascii="Times New Roman" w:hAnsi="Times New Roman"/>
          <w:kern w:val="1"/>
          <w:sz w:val="24"/>
          <w:szCs w:val="24"/>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r w:rsidRPr="00862D12">
        <w:rPr>
          <w:rFonts w:ascii="Times New Roman" w:hAnsi="Times New Roman"/>
          <w:kern w:val="1"/>
          <w:sz w:val="24"/>
          <w:szCs w:val="24"/>
          <w:lang w:val="en-US"/>
        </w:rPr>
        <w:t>(</w:t>
      </w:r>
      <w:r w:rsidRPr="00862D12">
        <w:rPr>
          <w:rFonts w:ascii="Times New Roman" w:hAnsi="Times New Roman"/>
          <w:kern w:val="1"/>
          <w:sz w:val="24"/>
          <w:szCs w:val="24"/>
        </w:rPr>
        <w:t>чл. 59, ал.6 от ЗОП</w:t>
      </w:r>
      <w:r w:rsidRPr="00862D12">
        <w:rPr>
          <w:rFonts w:ascii="Times New Roman" w:hAnsi="Times New Roman"/>
          <w:kern w:val="1"/>
          <w:sz w:val="24"/>
          <w:szCs w:val="24"/>
          <w:lang w:val="en-US"/>
        </w:rPr>
        <w:t>)</w:t>
      </w:r>
      <w:r w:rsidRPr="00862D12">
        <w:rPr>
          <w:rFonts w:ascii="Times New Roman" w:hAnsi="Times New Roman"/>
          <w:kern w:val="1"/>
          <w:sz w:val="24"/>
          <w:szCs w:val="24"/>
        </w:rPr>
        <w:t>.</w:t>
      </w:r>
    </w:p>
    <w:p w:rsidR="00424CD7" w:rsidRPr="00862D12" w:rsidRDefault="00424CD7" w:rsidP="00862D12">
      <w:pPr>
        <w:pStyle w:val="af3"/>
        <w:numPr>
          <w:ilvl w:val="0"/>
          <w:numId w:val="20"/>
        </w:numPr>
        <w:tabs>
          <w:tab w:val="clear" w:pos="720"/>
          <w:tab w:val="num" w:pos="284"/>
          <w:tab w:val="left" w:pos="993"/>
        </w:tabs>
        <w:spacing w:line="276" w:lineRule="auto"/>
        <w:ind w:left="284" w:hanging="284"/>
        <w:jc w:val="both"/>
        <w:rPr>
          <w:rFonts w:cs="Times New Roman"/>
        </w:rPr>
      </w:pPr>
      <w:r w:rsidRPr="00862D12">
        <w:rPr>
          <w:rFonts w:cs="Times New Roman"/>
        </w:rPr>
        <w:t xml:space="preserve">Участникът следва да разполага </w:t>
      </w:r>
      <w:r w:rsidRPr="007F76AD">
        <w:rPr>
          <w:rFonts w:cs="Times New Roman"/>
          <w:u w:val="single"/>
        </w:rPr>
        <w:t xml:space="preserve">с </w:t>
      </w:r>
      <w:r w:rsidRPr="00151DAE">
        <w:rPr>
          <w:rFonts w:cs="Times New Roman"/>
          <w:color w:val="000000"/>
          <w:u w:val="single"/>
        </w:rPr>
        <w:t xml:space="preserve">минимум </w:t>
      </w:r>
      <w:r w:rsidR="007F76AD" w:rsidRPr="00151DAE">
        <w:rPr>
          <w:rFonts w:cs="Times New Roman"/>
          <w:color w:val="000000"/>
          <w:u w:val="single"/>
        </w:rPr>
        <w:t>две</w:t>
      </w:r>
      <w:r w:rsidR="00FA727A" w:rsidRPr="007F76AD">
        <w:rPr>
          <w:rFonts w:cs="Times New Roman"/>
          <w:u w:val="single"/>
        </w:rPr>
        <w:t xml:space="preserve"> техническ</w:t>
      </w:r>
      <w:r w:rsidR="00BE096F" w:rsidRPr="007F76AD">
        <w:rPr>
          <w:rFonts w:cs="Times New Roman"/>
          <w:u w:val="single"/>
        </w:rPr>
        <w:t>и</w:t>
      </w:r>
      <w:r w:rsidR="00FA727A" w:rsidRPr="007F76AD">
        <w:rPr>
          <w:rFonts w:cs="Times New Roman"/>
          <w:u w:val="single"/>
        </w:rPr>
        <w:t xml:space="preserve"> лиц</w:t>
      </w:r>
      <w:r w:rsidR="00BE096F" w:rsidRPr="007F76AD">
        <w:rPr>
          <w:rFonts w:cs="Times New Roman"/>
          <w:u w:val="single"/>
        </w:rPr>
        <w:t>а</w:t>
      </w:r>
      <w:r w:rsidR="00FA727A" w:rsidRPr="00862D12">
        <w:rPr>
          <w:rFonts w:cs="Times New Roman"/>
        </w:rPr>
        <w:t>, което да притежава</w:t>
      </w:r>
      <w:r w:rsidR="00307C97">
        <w:rPr>
          <w:rFonts w:cs="Times New Roman"/>
        </w:rPr>
        <w:t>т</w:t>
      </w:r>
      <w:r w:rsidRPr="00862D12">
        <w:rPr>
          <w:rFonts w:cs="Times New Roman"/>
        </w:rPr>
        <w:t xml:space="preserve"> професионална квалификация за изпълнението на поръчката.</w:t>
      </w:r>
    </w:p>
    <w:p w:rsidR="000969B1" w:rsidRDefault="00A8041F" w:rsidP="00862D12">
      <w:pPr>
        <w:pStyle w:val="af3"/>
        <w:numPr>
          <w:ilvl w:val="0"/>
          <w:numId w:val="20"/>
        </w:numPr>
        <w:tabs>
          <w:tab w:val="clear" w:pos="720"/>
          <w:tab w:val="num" w:pos="284"/>
          <w:tab w:val="left" w:pos="993"/>
        </w:tabs>
        <w:spacing w:line="276" w:lineRule="auto"/>
        <w:ind w:left="284" w:hanging="284"/>
        <w:jc w:val="both"/>
        <w:rPr>
          <w:rFonts w:cs="Times New Roman"/>
        </w:rPr>
      </w:pPr>
      <w:r w:rsidRPr="00862D12">
        <w:rPr>
          <w:rFonts w:cs="Times New Roman"/>
          <w:b/>
        </w:rPr>
        <w:t>Критерий за подбор</w:t>
      </w:r>
      <w:r w:rsidRPr="00862D12">
        <w:rPr>
          <w:rFonts w:cs="Times New Roman"/>
        </w:rPr>
        <w:t>:</w:t>
      </w:r>
    </w:p>
    <w:p w:rsidR="00A8041F" w:rsidRDefault="006F646B" w:rsidP="00856E8F">
      <w:pPr>
        <w:pStyle w:val="af3"/>
        <w:tabs>
          <w:tab w:val="left" w:pos="993"/>
        </w:tabs>
        <w:spacing w:line="276" w:lineRule="auto"/>
        <w:ind w:left="0"/>
        <w:jc w:val="both"/>
        <w:rPr>
          <w:rFonts w:cs="Times New Roman"/>
        </w:rPr>
      </w:pPr>
      <w:r>
        <w:rPr>
          <w:rFonts w:cs="Times New Roman"/>
        </w:rPr>
        <w:t xml:space="preserve">     </w:t>
      </w:r>
      <w:r w:rsidR="00856E8F">
        <w:rPr>
          <w:rFonts w:cs="Times New Roman"/>
        </w:rPr>
        <w:t xml:space="preserve">      </w:t>
      </w:r>
      <w:r>
        <w:rPr>
          <w:rFonts w:cs="Times New Roman"/>
        </w:rPr>
        <w:t xml:space="preserve"> </w:t>
      </w:r>
      <w:r w:rsidR="000969B1" w:rsidRPr="000969B1">
        <w:rPr>
          <w:rFonts w:cs="Times New Roman"/>
        </w:rPr>
        <w:t>-</w:t>
      </w:r>
      <w:r w:rsidR="00A8041F" w:rsidRPr="00862D12">
        <w:rPr>
          <w:rFonts w:cs="Times New Roman"/>
        </w:rPr>
        <w:t>съгласно чл.63,</w:t>
      </w:r>
      <w:r w:rsidR="003E13E7" w:rsidRPr="00862D12">
        <w:rPr>
          <w:rFonts w:cs="Times New Roman"/>
        </w:rPr>
        <w:t xml:space="preserve"> </w:t>
      </w:r>
      <w:r w:rsidR="00A8041F" w:rsidRPr="00862D12">
        <w:rPr>
          <w:rFonts w:cs="Times New Roman"/>
        </w:rPr>
        <w:t>ал.1,</w:t>
      </w:r>
      <w:r w:rsidR="003E13E7" w:rsidRPr="00862D12">
        <w:rPr>
          <w:rFonts w:cs="Times New Roman"/>
        </w:rPr>
        <w:t xml:space="preserve"> </w:t>
      </w:r>
      <w:r w:rsidR="00A8041F" w:rsidRPr="00862D12">
        <w:rPr>
          <w:rFonts w:cs="Times New Roman"/>
        </w:rPr>
        <w:t>т.2 от ЗОП</w:t>
      </w:r>
      <w:r w:rsidR="003E13E7" w:rsidRPr="00862D12">
        <w:rPr>
          <w:rFonts w:cs="Times New Roman"/>
        </w:rPr>
        <w:t xml:space="preserve"> </w:t>
      </w:r>
      <w:r w:rsidR="00A8041F" w:rsidRPr="00862D12">
        <w:rPr>
          <w:rFonts w:cs="Times New Roman"/>
        </w:rPr>
        <w:t>/технически и професионални способности/</w:t>
      </w:r>
      <w:r w:rsidR="003E13E7" w:rsidRPr="00862D12">
        <w:rPr>
          <w:rFonts w:cs="Times New Roman"/>
        </w:rPr>
        <w:t xml:space="preserve"> </w:t>
      </w:r>
      <w:r w:rsidR="00A8041F" w:rsidRPr="00862D12">
        <w:rPr>
          <w:rFonts w:cs="Times New Roman"/>
        </w:rPr>
        <w:t xml:space="preserve">- </w:t>
      </w:r>
      <w:r w:rsidR="00A8041F" w:rsidRPr="00ED1A64">
        <w:rPr>
          <w:rFonts w:cs="Times New Roman"/>
        </w:rPr>
        <w:t xml:space="preserve">да разполага с минимум </w:t>
      </w:r>
      <w:r w:rsidR="007F76AD">
        <w:rPr>
          <w:rFonts w:cs="Times New Roman"/>
        </w:rPr>
        <w:t>две</w:t>
      </w:r>
      <w:r w:rsidR="00A8041F" w:rsidRPr="00ED1A64">
        <w:rPr>
          <w:rFonts w:cs="Times New Roman"/>
        </w:rPr>
        <w:t xml:space="preserve"> техническ</w:t>
      </w:r>
      <w:r w:rsidR="00BE096F">
        <w:rPr>
          <w:rFonts w:cs="Times New Roman"/>
        </w:rPr>
        <w:t>и</w:t>
      </w:r>
      <w:r w:rsidR="00A8041F" w:rsidRPr="00ED1A64">
        <w:rPr>
          <w:rFonts w:cs="Times New Roman"/>
        </w:rPr>
        <w:t xml:space="preserve"> лиц</w:t>
      </w:r>
      <w:r w:rsidR="00BE096F">
        <w:rPr>
          <w:rFonts w:cs="Times New Roman"/>
        </w:rPr>
        <w:t>а</w:t>
      </w:r>
      <w:r w:rsidR="00A8041F" w:rsidRPr="00ED1A64">
        <w:rPr>
          <w:rFonts w:cs="Times New Roman"/>
        </w:rPr>
        <w:t>,</w:t>
      </w:r>
      <w:r w:rsidR="003E13E7" w:rsidRPr="00ED1A64">
        <w:rPr>
          <w:rFonts w:cs="Times New Roman"/>
        </w:rPr>
        <w:t xml:space="preserve"> </w:t>
      </w:r>
      <w:r w:rsidR="00A8041F" w:rsidRPr="00ED1A64">
        <w:rPr>
          <w:rFonts w:cs="Times New Roman"/>
          <w:color w:val="000000"/>
          <w:shd w:val="clear" w:color="auto" w:fill="FEFEFE"/>
        </w:rPr>
        <w:t>включен</w:t>
      </w:r>
      <w:r w:rsidR="00307C97">
        <w:rPr>
          <w:rFonts w:cs="Times New Roman"/>
          <w:color w:val="000000"/>
          <w:shd w:val="clear" w:color="auto" w:fill="FEFEFE"/>
        </w:rPr>
        <w:t>и</w:t>
      </w:r>
      <w:r w:rsidR="00A8041F" w:rsidRPr="00862D12">
        <w:rPr>
          <w:rFonts w:cs="Times New Roman"/>
          <w:color w:val="000000"/>
          <w:shd w:val="clear" w:color="auto" w:fill="FEFEFE"/>
        </w:rPr>
        <w:t xml:space="preserve"> или не в структурата на  участника</w:t>
      </w:r>
      <w:r w:rsidR="00A8041F" w:rsidRPr="00862D12">
        <w:rPr>
          <w:rFonts w:cs="Times New Roman"/>
        </w:rPr>
        <w:t>,</w:t>
      </w:r>
      <w:r w:rsidR="003E13E7" w:rsidRPr="00862D12">
        <w:rPr>
          <w:rFonts w:cs="Times New Roman"/>
        </w:rPr>
        <w:t xml:space="preserve"> </w:t>
      </w:r>
      <w:r w:rsidR="00A8041F" w:rsidRPr="00862D12">
        <w:rPr>
          <w:rFonts w:cs="Times New Roman"/>
        </w:rPr>
        <w:t>включително отговарящ</w:t>
      </w:r>
      <w:r w:rsidR="00307C97">
        <w:rPr>
          <w:rFonts w:cs="Times New Roman"/>
        </w:rPr>
        <w:t>и</w:t>
      </w:r>
      <w:r w:rsidR="00A8041F" w:rsidRPr="00862D12">
        <w:rPr>
          <w:rFonts w:cs="Times New Roman"/>
        </w:rPr>
        <w:t xml:space="preserve"> за контрола на качеството</w:t>
      </w:r>
      <w:r w:rsidR="00856E8F">
        <w:rPr>
          <w:rFonts w:cs="Times New Roman"/>
        </w:rPr>
        <w:t>;</w:t>
      </w:r>
    </w:p>
    <w:p w:rsidR="00856E8F" w:rsidRDefault="00307C97" w:rsidP="000407F9">
      <w:pPr>
        <w:spacing w:after="0" w:line="240" w:lineRule="auto"/>
        <w:ind w:firstLine="708"/>
        <w:jc w:val="both"/>
        <w:rPr>
          <w:rFonts w:ascii="Times New Roman" w:hAnsi="Times New Roman"/>
          <w:color w:val="000000"/>
          <w:sz w:val="24"/>
          <w:szCs w:val="24"/>
          <w:shd w:val="clear" w:color="auto" w:fill="FEFEFE"/>
        </w:rPr>
      </w:pPr>
      <w:r w:rsidRPr="007F76AD">
        <w:rPr>
          <w:rFonts w:ascii="Times New Roman" w:hAnsi="Times New Roman"/>
          <w:color w:val="000000"/>
          <w:sz w:val="24"/>
          <w:szCs w:val="24"/>
          <w:shd w:val="clear" w:color="auto" w:fill="FEFEFE"/>
        </w:rPr>
        <w:t>-съгласно чл.63,ал.1,т.3 от ЗОП да разполага с необходимите технически средства и съоръжения за осигуряване на качеството, включително за проучване и изследване, както и да прилага определени мерки за осигуряване на качеството</w:t>
      </w:r>
      <w:r w:rsidR="00856E8F">
        <w:rPr>
          <w:rFonts w:ascii="Times New Roman" w:hAnsi="Times New Roman"/>
          <w:color w:val="000000"/>
          <w:sz w:val="24"/>
          <w:szCs w:val="24"/>
          <w:shd w:val="clear" w:color="auto" w:fill="FEFEFE"/>
        </w:rPr>
        <w:t>;</w:t>
      </w:r>
    </w:p>
    <w:p w:rsidR="00F55B7E" w:rsidRPr="00F55B7E" w:rsidRDefault="00856E8F" w:rsidP="000407F9">
      <w:pPr>
        <w:spacing w:after="0" w:line="240" w:lineRule="auto"/>
        <w:ind w:firstLine="708"/>
        <w:jc w:val="both"/>
        <w:rPr>
          <w:rFonts w:ascii="Times New Roman" w:hAnsi="Times New Roman"/>
          <w:color w:val="FF0000"/>
          <w:sz w:val="24"/>
          <w:szCs w:val="24"/>
        </w:rPr>
      </w:pPr>
      <w:r w:rsidRPr="00856E8F">
        <w:rPr>
          <w:rFonts w:ascii="Times New Roman" w:hAnsi="Times New Roman"/>
          <w:color w:val="000000"/>
          <w:sz w:val="24"/>
          <w:szCs w:val="24"/>
          <w:shd w:val="clear" w:color="auto" w:fill="FEFEFE"/>
        </w:rPr>
        <w:t xml:space="preserve"> </w:t>
      </w:r>
      <w:r w:rsidR="00F55B7E" w:rsidRPr="00856E8F">
        <w:rPr>
          <w:rFonts w:ascii="Times New Roman" w:hAnsi="Times New Roman"/>
          <w:color w:val="000000"/>
          <w:sz w:val="24"/>
          <w:szCs w:val="24"/>
          <w:shd w:val="clear" w:color="auto" w:fill="FEFEFE"/>
        </w:rPr>
        <w:t>-съгласно чл.63,ал.1,т.8 от ЗОП да разполага с инструменти, съоръжения и техническо оборудване, необходими за изпълнение на поръчката</w:t>
      </w:r>
      <w:r>
        <w:rPr>
          <w:rFonts w:ascii="Times New Roman" w:hAnsi="Times New Roman"/>
          <w:color w:val="000000"/>
          <w:sz w:val="24"/>
          <w:szCs w:val="24"/>
          <w:shd w:val="clear" w:color="auto" w:fill="FEFEFE"/>
        </w:rPr>
        <w:t>;</w:t>
      </w:r>
    </w:p>
    <w:p w:rsidR="00A8041F" w:rsidRDefault="00F55B7E" w:rsidP="0069441A">
      <w:pPr>
        <w:pStyle w:val="af3"/>
        <w:tabs>
          <w:tab w:val="left" w:pos="284"/>
        </w:tabs>
        <w:spacing w:line="276" w:lineRule="auto"/>
        <w:ind w:left="284" w:hanging="284"/>
        <w:jc w:val="both"/>
        <w:rPr>
          <w:rFonts w:cs="Times New Roman"/>
          <w:bCs/>
        </w:rPr>
      </w:pPr>
      <w:r>
        <w:rPr>
          <w:rFonts w:cs="Times New Roman"/>
          <w:bCs/>
        </w:rPr>
        <w:tab/>
      </w:r>
      <w:r>
        <w:rPr>
          <w:rFonts w:cs="Times New Roman"/>
          <w:bCs/>
        </w:rPr>
        <w:tab/>
      </w:r>
      <w:r w:rsidR="00A8041F" w:rsidRPr="0069441A">
        <w:rPr>
          <w:rFonts w:cs="Times New Roman"/>
          <w:bCs/>
        </w:rPr>
        <w:t>Всеки участник следва да отрази в ЕЕДОП,</w:t>
      </w:r>
      <w:r w:rsidR="003E13E7" w:rsidRPr="0069441A">
        <w:rPr>
          <w:rFonts w:cs="Times New Roman"/>
          <w:bCs/>
        </w:rPr>
        <w:t xml:space="preserve"> </w:t>
      </w:r>
      <w:r w:rsidR="00A8041F" w:rsidRPr="0069441A">
        <w:rPr>
          <w:rFonts w:cs="Times New Roman"/>
          <w:bCs/>
        </w:rPr>
        <w:t>че отговаря на поставе</w:t>
      </w:r>
      <w:r w:rsidR="00A8041F" w:rsidRPr="00151DAE">
        <w:rPr>
          <w:rFonts w:cs="Times New Roman"/>
          <w:bCs/>
          <w:color w:val="000000"/>
        </w:rPr>
        <w:t>ни</w:t>
      </w:r>
      <w:r w:rsidR="00BE096F" w:rsidRPr="00151DAE">
        <w:rPr>
          <w:rFonts w:cs="Times New Roman"/>
          <w:bCs/>
          <w:color w:val="000000"/>
        </w:rPr>
        <w:t>те</w:t>
      </w:r>
      <w:r w:rsidR="00A8041F" w:rsidRPr="00BE096F">
        <w:rPr>
          <w:rFonts w:cs="Times New Roman"/>
          <w:bCs/>
          <w:color w:val="FF0000"/>
        </w:rPr>
        <w:t xml:space="preserve"> </w:t>
      </w:r>
      <w:r w:rsidR="00A8041F" w:rsidRPr="0069441A">
        <w:rPr>
          <w:rFonts w:cs="Times New Roman"/>
          <w:bCs/>
        </w:rPr>
        <w:t>критерий за подбор.</w:t>
      </w:r>
    </w:p>
    <w:p w:rsidR="00856E8F" w:rsidRPr="00F659EF" w:rsidRDefault="00856E8F" w:rsidP="00856E8F">
      <w:pPr>
        <w:pStyle w:val="af3"/>
        <w:tabs>
          <w:tab w:val="left" w:pos="0"/>
        </w:tabs>
        <w:spacing w:line="276" w:lineRule="auto"/>
        <w:ind w:left="0"/>
        <w:jc w:val="both"/>
        <w:rPr>
          <w:rFonts w:cs="Times New Roman"/>
          <w:bCs/>
          <w:u w:val="single"/>
        </w:rPr>
      </w:pPr>
      <w:r>
        <w:rPr>
          <w:rFonts w:cs="Times New Roman"/>
          <w:bCs/>
        </w:rPr>
        <w:tab/>
      </w:r>
      <w:r w:rsidRPr="00F659EF">
        <w:rPr>
          <w:rFonts w:cs="Times New Roman"/>
          <w:bCs/>
          <w:u w:val="single"/>
        </w:rPr>
        <w:t>Подизпълнителите и третите лица следва да отговорят на същите поставени критерии за подбор.</w:t>
      </w:r>
    </w:p>
    <w:p w:rsidR="003230AF" w:rsidRPr="005556EF" w:rsidRDefault="00EF1456" w:rsidP="000407F9">
      <w:pPr>
        <w:tabs>
          <w:tab w:val="num" w:pos="284"/>
        </w:tabs>
        <w:spacing w:after="0"/>
        <w:ind w:left="284" w:hanging="284"/>
        <w:jc w:val="both"/>
        <w:rPr>
          <w:rFonts w:ascii="Times New Roman" w:hAnsi="Times New Roman"/>
          <w:b/>
          <w:kern w:val="1"/>
          <w:sz w:val="24"/>
          <w:szCs w:val="24"/>
          <w:u w:val="single"/>
        </w:rPr>
      </w:pPr>
      <w:r w:rsidRPr="00862D12">
        <w:rPr>
          <w:rFonts w:ascii="Times New Roman" w:hAnsi="Times New Roman"/>
          <w:kern w:val="1"/>
          <w:sz w:val="24"/>
          <w:szCs w:val="24"/>
        </w:rPr>
        <w:tab/>
      </w:r>
      <w:r w:rsidR="00B50162">
        <w:rPr>
          <w:rFonts w:ascii="Times New Roman" w:hAnsi="Times New Roman"/>
          <w:kern w:val="1"/>
          <w:sz w:val="24"/>
          <w:szCs w:val="24"/>
        </w:rPr>
        <w:tab/>
      </w:r>
      <w:r w:rsidRPr="00862D12">
        <w:rPr>
          <w:rFonts w:ascii="Times New Roman" w:hAnsi="Times New Roman"/>
          <w:b/>
          <w:kern w:val="1"/>
          <w:sz w:val="24"/>
          <w:szCs w:val="24"/>
        </w:rPr>
        <w:t xml:space="preserve">Възложителят поставя изискване при участниците да не са налице основанията за задължително отстраняване по чл.54 </w:t>
      </w:r>
      <w:r w:rsidR="00F55B7E">
        <w:rPr>
          <w:rFonts w:ascii="Times New Roman" w:hAnsi="Times New Roman"/>
          <w:b/>
          <w:kern w:val="1"/>
          <w:sz w:val="24"/>
          <w:szCs w:val="24"/>
        </w:rPr>
        <w:t xml:space="preserve">и </w:t>
      </w:r>
      <w:r w:rsidR="00F55B7E" w:rsidRPr="00151DAE">
        <w:rPr>
          <w:rFonts w:ascii="Times New Roman" w:hAnsi="Times New Roman"/>
          <w:b/>
          <w:color w:val="000000"/>
          <w:kern w:val="1"/>
          <w:sz w:val="24"/>
          <w:szCs w:val="24"/>
        </w:rPr>
        <w:t>чл.55</w:t>
      </w:r>
      <w:r w:rsidR="00F55B7E">
        <w:rPr>
          <w:rFonts w:ascii="Times New Roman" w:hAnsi="Times New Roman"/>
          <w:b/>
          <w:kern w:val="1"/>
          <w:sz w:val="24"/>
          <w:szCs w:val="24"/>
        </w:rPr>
        <w:t xml:space="preserve"> </w:t>
      </w:r>
      <w:r w:rsidRPr="00862D12">
        <w:rPr>
          <w:rFonts w:ascii="Times New Roman" w:hAnsi="Times New Roman"/>
          <w:b/>
          <w:kern w:val="1"/>
          <w:sz w:val="24"/>
          <w:szCs w:val="24"/>
        </w:rPr>
        <w:t>от ЗОП.</w:t>
      </w:r>
    </w:p>
    <w:p w:rsidR="00BE78F6" w:rsidRDefault="00BE78F6" w:rsidP="00663499">
      <w:pPr>
        <w:spacing w:after="0"/>
        <w:jc w:val="both"/>
        <w:rPr>
          <w:rFonts w:ascii="Times New Roman" w:hAnsi="Times New Roman"/>
          <w:b/>
          <w:kern w:val="1"/>
          <w:sz w:val="24"/>
          <w:szCs w:val="24"/>
          <w:u w:val="single"/>
        </w:rPr>
      </w:pPr>
    </w:p>
    <w:p w:rsidR="000C51EC" w:rsidRPr="0069441A" w:rsidRDefault="000C51EC" w:rsidP="00C36C7A">
      <w:pPr>
        <w:autoSpaceDE w:val="0"/>
        <w:autoSpaceDN w:val="0"/>
        <w:adjustRightInd w:val="0"/>
        <w:spacing w:line="240" w:lineRule="auto"/>
        <w:jc w:val="center"/>
        <w:rPr>
          <w:rFonts w:ascii="Times New Roman" w:eastAsia="Calibri" w:hAnsi="Times New Roman"/>
          <w:b/>
          <w:color w:val="000000"/>
          <w:sz w:val="24"/>
          <w:szCs w:val="24"/>
          <w:lang w:eastAsia="en-US"/>
        </w:rPr>
      </w:pPr>
      <w:r w:rsidRPr="0069441A">
        <w:rPr>
          <w:rFonts w:ascii="Times New Roman" w:eastAsia="Calibri" w:hAnsi="Times New Roman"/>
          <w:b/>
          <w:color w:val="000000"/>
          <w:sz w:val="24"/>
          <w:szCs w:val="24"/>
          <w:lang w:eastAsia="en-US"/>
        </w:rPr>
        <w:t>РАЗДЕЛ ІІІ</w:t>
      </w:r>
    </w:p>
    <w:p w:rsidR="000C51EC" w:rsidRPr="0069441A" w:rsidRDefault="000C51EC" w:rsidP="00C36C7A">
      <w:pPr>
        <w:autoSpaceDE w:val="0"/>
        <w:autoSpaceDN w:val="0"/>
        <w:adjustRightInd w:val="0"/>
        <w:spacing w:line="320" w:lineRule="exact"/>
        <w:jc w:val="center"/>
        <w:rPr>
          <w:rFonts w:ascii="Times New Roman" w:eastAsia="Calibri" w:hAnsi="Times New Roman"/>
          <w:b/>
          <w:sz w:val="24"/>
          <w:lang w:eastAsia="en-US"/>
        </w:rPr>
      </w:pPr>
      <w:r w:rsidRPr="0069441A">
        <w:rPr>
          <w:rFonts w:ascii="Times New Roman" w:eastAsia="Calibri" w:hAnsi="Times New Roman"/>
          <w:b/>
          <w:sz w:val="24"/>
          <w:lang w:eastAsia="en-US"/>
        </w:rPr>
        <w:t>ТЕХНИЧЕСКА СПЕЦИФИКАЦИЯ</w:t>
      </w:r>
    </w:p>
    <w:p w:rsidR="000C51EC" w:rsidRPr="00861E78" w:rsidRDefault="000C51EC" w:rsidP="000C51EC">
      <w:pPr>
        <w:autoSpaceDE w:val="0"/>
        <w:autoSpaceDN w:val="0"/>
        <w:adjustRightInd w:val="0"/>
        <w:spacing w:after="0" w:line="320" w:lineRule="exact"/>
        <w:jc w:val="both"/>
        <w:rPr>
          <w:rFonts w:ascii="Times New Roman" w:eastAsia="Calibri" w:hAnsi="Times New Roman"/>
          <w:sz w:val="24"/>
          <w:lang w:eastAsia="en-US"/>
        </w:rPr>
      </w:pPr>
      <w:r w:rsidRPr="000C51EC">
        <w:rPr>
          <w:rFonts w:ascii="Times New Roman" w:eastAsia="Calibri" w:hAnsi="Times New Roman"/>
          <w:sz w:val="24"/>
          <w:lang w:eastAsia="en-US"/>
        </w:rPr>
        <w:lastRenderedPageBreak/>
        <w:tab/>
      </w:r>
      <w:r w:rsidR="00F659EF">
        <w:rPr>
          <w:rFonts w:ascii="Times New Roman" w:eastAsia="Calibri" w:hAnsi="Times New Roman"/>
          <w:sz w:val="24"/>
          <w:lang w:eastAsia="en-US"/>
        </w:rPr>
        <w:t xml:space="preserve">Услугите, предмет на поръчката </w:t>
      </w:r>
      <w:r w:rsidRPr="00861E78">
        <w:rPr>
          <w:rFonts w:ascii="Times New Roman" w:eastAsia="Calibri" w:hAnsi="Times New Roman"/>
          <w:sz w:val="24"/>
          <w:lang w:eastAsia="en-US"/>
        </w:rPr>
        <w:t xml:space="preserve">са за техническо обслужване и ремонт на служебните автомобили на </w:t>
      </w:r>
      <w:r w:rsidR="0069441A" w:rsidRPr="00861E78">
        <w:rPr>
          <w:rFonts w:ascii="Times New Roman" w:eastAsia="Calibri" w:hAnsi="Times New Roman"/>
          <w:b/>
          <w:bCs/>
          <w:sz w:val="24"/>
          <w:lang w:eastAsia="en-US"/>
        </w:rPr>
        <w:t>ТП</w:t>
      </w:r>
      <w:r w:rsidR="000407F9">
        <w:rPr>
          <w:rFonts w:ascii="Times New Roman" w:eastAsia="Calibri" w:hAnsi="Times New Roman"/>
          <w:b/>
          <w:bCs/>
          <w:sz w:val="24"/>
          <w:lang w:eastAsia="en-US"/>
        </w:rPr>
        <w:t xml:space="preserve"> </w:t>
      </w:r>
      <w:proofErr w:type="spellStart"/>
      <w:r w:rsidR="0069441A" w:rsidRPr="00861E78">
        <w:rPr>
          <w:rFonts w:ascii="Times New Roman" w:hAnsi="Times New Roman"/>
          <w:b/>
          <w:bCs/>
          <w:sz w:val="24"/>
          <w:szCs w:val="24"/>
          <w:lang w:val="ru-RU"/>
        </w:rPr>
        <w:t>Държавно</w:t>
      </w:r>
      <w:proofErr w:type="spellEnd"/>
      <w:r w:rsidR="0069441A" w:rsidRPr="00861E78">
        <w:rPr>
          <w:rFonts w:ascii="Times New Roman" w:hAnsi="Times New Roman"/>
          <w:b/>
          <w:bCs/>
          <w:sz w:val="24"/>
          <w:szCs w:val="24"/>
          <w:lang w:val="ru-RU"/>
        </w:rPr>
        <w:t xml:space="preserve"> </w:t>
      </w:r>
      <w:proofErr w:type="spellStart"/>
      <w:r w:rsidR="000407F9">
        <w:rPr>
          <w:rFonts w:ascii="Times New Roman" w:hAnsi="Times New Roman"/>
          <w:b/>
          <w:bCs/>
          <w:sz w:val="24"/>
          <w:szCs w:val="24"/>
          <w:lang w:val="ru-RU"/>
        </w:rPr>
        <w:t>ловно</w:t>
      </w:r>
      <w:proofErr w:type="spellEnd"/>
      <w:r w:rsidR="0069441A" w:rsidRPr="00861E78">
        <w:rPr>
          <w:rFonts w:ascii="Times New Roman" w:hAnsi="Times New Roman"/>
          <w:b/>
          <w:bCs/>
          <w:sz w:val="24"/>
          <w:szCs w:val="24"/>
          <w:lang w:val="ru-RU"/>
        </w:rPr>
        <w:t xml:space="preserve"> </w:t>
      </w:r>
      <w:proofErr w:type="spellStart"/>
      <w:r w:rsidR="0069441A" w:rsidRPr="00861E78">
        <w:rPr>
          <w:rFonts w:ascii="Times New Roman" w:hAnsi="Times New Roman"/>
          <w:b/>
          <w:bCs/>
          <w:sz w:val="24"/>
          <w:szCs w:val="24"/>
          <w:lang w:val="ru-RU"/>
        </w:rPr>
        <w:t>стопанство</w:t>
      </w:r>
      <w:proofErr w:type="spellEnd"/>
      <w:r w:rsidR="000407F9">
        <w:rPr>
          <w:rFonts w:ascii="Times New Roman" w:hAnsi="Times New Roman"/>
          <w:b/>
          <w:bCs/>
          <w:sz w:val="24"/>
          <w:szCs w:val="24"/>
          <w:lang w:val="ru-RU"/>
        </w:rPr>
        <w:t xml:space="preserve"> «Русалка»</w:t>
      </w:r>
      <w:r w:rsidRPr="00861E78">
        <w:rPr>
          <w:rFonts w:ascii="Times New Roman" w:eastAsia="Calibri" w:hAnsi="Times New Roman"/>
          <w:sz w:val="24"/>
          <w:lang w:eastAsia="en-US"/>
        </w:rPr>
        <w:t>, включително доставка на резервни части, материали и консумативи, необходими за извършването им.</w:t>
      </w:r>
    </w:p>
    <w:p w:rsidR="000C51EC" w:rsidRDefault="000C51EC" w:rsidP="000C51EC">
      <w:pPr>
        <w:autoSpaceDE w:val="0"/>
        <w:autoSpaceDN w:val="0"/>
        <w:adjustRightInd w:val="0"/>
        <w:spacing w:after="0" w:line="320" w:lineRule="exact"/>
        <w:jc w:val="both"/>
        <w:rPr>
          <w:rFonts w:ascii="Times New Roman" w:eastAsia="Calibri" w:hAnsi="Times New Roman"/>
          <w:sz w:val="24"/>
          <w:lang w:eastAsia="en-US"/>
        </w:rPr>
      </w:pPr>
      <w:r w:rsidRPr="000C51EC">
        <w:rPr>
          <w:rFonts w:ascii="Times New Roman" w:eastAsia="Calibri" w:hAnsi="Times New Roman"/>
          <w:sz w:val="24"/>
          <w:lang w:eastAsia="en-US"/>
        </w:rPr>
        <w:tab/>
      </w:r>
      <w:r w:rsidRPr="00ED1A64">
        <w:rPr>
          <w:rFonts w:ascii="Times New Roman" w:eastAsia="Calibri" w:hAnsi="Times New Roman"/>
          <w:sz w:val="24"/>
          <w:lang w:eastAsia="en-US"/>
        </w:rPr>
        <w:t xml:space="preserve">Изпълнението на предмета на поръчката се изразява в сервизно обслужване на </w:t>
      </w:r>
      <w:r w:rsidR="004C0E6F">
        <w:rPr>
          <w:rFonts w:ascii="Times New Roman" w:eastAsia="Calibri" w:hAnsi="Times New Roman"/>
          <w:sz w:val="24"/>
          <w:lang w:eastAsia="en-US"/>
        </w:rPr>
        <w:t>10</w:t>
      </w:r>
      <w:r w:rsidR="00E61205" w:rsidRPr="000407F9">
        <w:rPr>
          <w:rFonts w:ascii="Times New Roman" w:eastAsia="Calibri" w:hAnsi="Times New Roman"/>
          <w:sz w:val="24"/>
          <w:highlight w:val="cyan"/>
          <w:lang w:eastAsia="en-US"/>
        </w:rPr>
        <w:t xml:space="preserve"> </w:t>
      </w:r>
      <w:r w:rsidR="00E61205" w:rsidRPr="004C0E6F">
        <w:rPr>
          <w:rFonts w:ascii="Times New Roman" w:eastAsia="Calibri" w:hAnsi="Times New Roman"/>
          <w:sz w:val="24"/>
          <w:lang w:eastAsia="en-US"/>
        </w:rPr>
        <w:t>/</w:t>
      </w:r>
      <w:r w:rsidR="004C0E6F">
        <w:rPr>
          <w:rFonts w:ascii="Times New Roman" w:eastAsia="Calibri" w:hAnsi="Times New Roman"/>
          <w:sz w:val="24"/>
          <w:lang w:eastAsia="en-US"/>
        </w:rPr>
        <w:t>десет</w:t>
      </w:r>
      <w:r w:rsidR="00E61205" w:rsidRPr="004C0E6F">
        <w:rPr>
          <w:rFonts w:ascii="Times New Roman" w:eastAsia="Calibri" w:hAnsi="Times New Roman"/>
          <w:sz w:val="24"/>
          <w:lang w:eastAsia="en-US"/>
        </w:rPr>
        <w:t>/</w:t>
      </w:r>
      <w:r w:rsidR="00E61205" w:rsidRPr="00ED1A64">
        <w:rPr>
          <w:rFonts w:ascii="Times New Roman" w:eastAsia="Calibri" w:hAnsi="Times New Roman"/>
          <w:sz w:val="24"/>
          <w:lang w:eastAsia="en-US"/>
        </w:rPr>
        <w:t xml:space="preserve"> броя автомобили от следните марки</w:t>
      </w:r>
      <w:r w:rsidRPr="00ED1A64">
        <w:rPr>
          <w:rFonts w:ascii="Times New Roman" w:eastAsia="Calibri" w:hAnsi="Times New Roman"/>
          <w:sz w:val="24"/>
          <w:lang w:eastAsia="en-US"/>
        </w:rPr>
        <w:t>:</w:t>
      </w:r>
    </w:p>
    <w:p w:rsidR="004C0E6F" w:rsidRDefault="004C0E6F" w:rsidP="000C51EC">
      <w:pPr>
        <w:autoSpaceDE w:val="0"/>
        <w:autoSpaceDN w:val="0"/>
        <w:adjustRightInd w:val="0"/>
        <w:spacing w:after="0" w:line="320" w:lineRule="exact"/>
        <w:jc w:val="both"/>
        <w:rPr>
          <w:rFonts w:ascii="Times New Roman" w:eastAsia="Calibri" w:hAnsi="Times New Roman"/>
          <w:sz w:val="24"/>
          <w:lang w:eastAsia="en-US"/>
        </w:rPr>
      </w:pPr>
    </w:p>
    <w:tbl>
      <w:tblPr>
        <w:tblW w:w="880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80"/>
        <w:gridCol w:w="1100"/>
        <w:gridCol w:w="1761"/>
        <w:gridCol w:w="1300"/>
        <w:gridCol w:w="1000"/>
        <w:gridCol w:w="860"/>
      </w:tblGrid>
      <w:tr w:rsidR="004C0E6F" w:rsidRPr="00F3009F" w:rsidTr="004C0E6F">
        <w:trPr>
          <w:trHeight w:val="315"/>
          <w:jc w:val="center"/>
        </w:trPr>
        <w:tc>
          <w:tcPr>
            <w:tcW w:w="278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Марка</w:t>
            </w:r>
          </w:p>
        </w:tc>
        <w:tc>
          <w:tcPr>
            <w:tcW w:w="11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Обем</w:t>
            </w:r>
          </w:p>
        </w:tc>
        <w:tc>
          <w:tcPr>
            <w:tcW w:w="1761" w:type="dxa"/>
            <w:shd w:val="clear" w:color="auto" w:fill="auto"/>
            <w:noWrap/>
            <w:vAlign w:val="bottom"/>
            <w:hideMark/>
          </w:tcPr>
          <w:p w:rsidR="004C0E6F" w:rsidRPr="002E4AA9" w:rsidRDefault="004C0E6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Макс.мощност</w:t>
            </w:r>
          </w:p>
        </w:tc>
        <w:tc>
          <w:tcPr>
            <w:tcW w:w="13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Вид гориво</w:t>
            </w:r>
          </w:p>
        </w:tc>
        <w:tc>
          <w:tcPr>
            <w:tcW w:w="10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Година</w:t>
            </w:r>
          </w:p>
        </w:tc>
        <w:tc>
          <w:tcPr>
            <w:tcW w:w="86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Брой</w:t>
            </w:r>
          </w:p>
        </w:tc>
      </w:tr>
      <w:tr w:rsidR="004C0E6F" w:rsidRPr="00F3009F" w:rsidTr="004C0E6F">
        <w:trPr>
          <w:trHeight w:val="315"/>
          <w:jc w:val="center"/>
        </w:trPr>
        <w:tc>
          <w:tcPr>
            <w:tcW w:w="2780" w:type="dxa"/>
            <w:shd w:val="clear" w:color="auto" w:fill="auto"/>
            <w:noWrap/>
            <w:vAlign w:val="bottom"/>
            <w:hideMark/>
          </w:tcPr>
          <w:p w:rsidR="004C0E6F" w:rsidRPr="002E4AA9" w:rsidRDefault="004C0E6F" w:rsidP="0036185E">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ШКОДА ФАБИЯ</w:t>
            </w:r>
          </w:p>
        </w:tc>
        <w:tc>
          <w:tcPr>
            <w:tcW w:w="11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1400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 xml:space="preserve"> 59</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Дизел</w:t>
            </w:r>
          </w:p>
        </w:tc>
        <w:tc>
          <w:tcPr>
            <w:tcW w:w="10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2006</w:t>
            </w:r>
          </w:p>
        </w:tc>
        <w:tc>
          <w:tcPr>
            <w:tcW w:w="86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4C0E6F" w:rsidRPr="00F3009F" w:rsidTr="004C0E6F">
        <w:trPr>
          <w:trHeight w:val="315"/>
          <w:jc w:val="center"/>
        </w:trPr>
        <w:tc>
          <w:tcPr>
            <w:tcW w:w="2780" w:type="dxa"/>
            <w:shd w:val="clear" w:color="auto" w:fill="auto"/>
            <w:noWrap/>
            <w:vAlign w:val="bottom"/>
            <w:hideMark/>
          </w:tcPr>
          <w:p w:rsidR="004C0E6F" w:rsidRPr="002E4AA9" w:rsidRDefault="004C0E6F" w:rsidP="0036185E">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TOYOTA HILUX</w:t>
            </w:r>
          </w:p>
        </w:tc>
        <w:tc>
          <w:tcPr>
            <w:tcW w:w="11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2393 cm3</w:t>
            </w:r>
          </w:p>
        </w:tc>
        <w:tc>
          <w:tcPr>
            <w:tcW w:w="1761"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110  KW</w:t>
            </w:r>
          </w:p>
        </w:tc>
        <w:tc>
          <w:tcPr>
            <w:tcW w:w="13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Дизел</w:t>
            </w:r>
          </w:p>
        </w:tc>
        <w:tc>
          <w:tcPr>
            <w:tcW w:w="10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2017</w:t>
            </w:r>
          </w:p>
        </w:tc>
        <w:tc>
          <w:tcPr>
            <w:tcW w:w="86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4C0E6F" w:rsidRPr="00F3009F" w:rsidTr="004C0E6F">
        <w:trPr>
          <w:trHeight w:val="315"/>
          <w:jc w:val="center"/>
        </w:trPr>
        <w:tc>
          <w:tcPr>
            <w:tcW w:w="2780" w:type="dxa"/>
            <w:shd w:val="clear" w:color="auto" w:fill="auto"/>
            <w:noWrap/>
            <w:vAlign w:val="bottom"/>
            <w:hideMark/>
          </w:tcPr>
          <w:p w:rsidR="004C0E6F" w:rsidRPr="002E4AA9" w:rsidRDefault="004C0E6F" w:rsidP="0036185E">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GREAT WAAL STEED 5</w:t>
            </w:r>
          </w:p>
        </w:tc>
        <w:tc>
          <w:tcPr>
            <w:tcW w:w="11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2200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105</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Дизел</w:t>
            </w:r>
          </w:p>
        </w:tc>
        <w:tc>
          <w:tcPr>
            <w:tcW w:w="10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2012</w:t>
            </w:r>
          </w:p>
        </w:tc>
        <w:tc>
          <w:tcPr>
            <w:tcW w:w="86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w:t>
            </w:r>
          </w:p>
        </w:tc>
      </w:tr>
      <w:tr w:rsidR="004C0E6F" w:rsidRPr="00F3009F" w:rsidTr="004C0E6F">
        <w:trPr>
          <w:trHeight w:val="315"/>
          <w:jc w:val="center"/>
        </w:trPr>
        <w:tc>
          <w:tcPr>
            <w:tcW w:w="2780" w:type="dxa"/>
            <w:shd w:val="clear" w:color="auto" w:fill="auto"/>
            <w:noWrap/>
            <w:vAlign w:val="bottom"/>
            <w:hideMark/>
          </w:tcPr>
          <w:p w:rsidR="004C0E6F" w:rsidRPr="002E4AA9" w:rsidRDefault="004C0E6F" w:rsidP="0036185E">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ЛАДА, ЛАДА 4Х4</w:t>
            </w:r>
          </w:p>
        </w:tc>
        <w:tc>
          <w:tcPr>
            <w:tcW w:w="11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1690 cm3</w:t>
            </w:r>
          </w:p>
        </w:tc>
        <w:tc>
          <w:tcPr>
            <w:tcW w:w="1761"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59</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2008</w:t>
            </w:r>
          </w:p>
        </w:tc>
        <w:tc>
          <w:tcPr>
            <w:tcW w:w="86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w:t>
            </w:r>
          </w:p>
        </w:tc>
      </w:tr>
      <w:tr w:rsidR="004C0E6F" w:rsidRPr="00F3009F" w:rsidTr="004C0E6F">
        <w:trPr>
          <w:trHeight w:val="315"/>
          <w:jc w:val="center"/>
        </w:trPr>
        <w:tc>
          <w:tcPr>
            <w:tcW w:w="2780" w:type="dxa"/>
            <w:shd w:val="clear" w:color="auto" w:fill="auto"/>
            <w:noWrap/>
            <w:vAlign w:val="bottom"/>
            <w:hideMark/>
          </w:tcPr>
          <w:p w:rsidR="004C0E6F" w:rsidRPr="002E4AA9" w:rsidRDefault="004C0E6F" w:rsidP="0036185E">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УАЗ 31519</w:t>
            </w:r>
          </w:p>
        </w:tc>
        <w:tc>
          <w:tcPr>
            <w:tcW w:w="11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2900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61</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200</w:t>
            </w:r>
            <w:r>
              <w:rPr>
                <w:rFonts w:ascii="Times New Roman" w:hAnsi="Times New Roman"/>
                <w:color w:val="000000"/>
                <w:sz w:val="24"/>
                <w:szCs w:val="24"/>
                <w:lang w:bidi="bn-IN"/>
              </w:rPr>
              <w:t>3</w:t>
            </w:r>
          </w:p>
        </w:tc>
        <w:tc>
          <w:tcPr>
            <w:tcW w:w="86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4C0E6F" w:rsidRPr="00F3009F" w:rsidTr="004C0E6F">
        <w:trPr>
          <w:trHeight w:val="315"/>
          <w:jc w:val="center"/>
        </w:trPr>
        <w:tc>
          <w:tcPr>
            <w:tcW w:w="2780" w:type="dxa"/>
            <w:shd w:val="clear" w:color="auto" w:fill="auto"/>
            <w:noWrap/>
            <w:vAlign w:val="bottom"/>
            <w:hideMark/>
          </w:tcPr>
          <w:p w:rsidR="004C0E6F" w:rsidRDefault="004C0E6F" w:rsidP="0036185E">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УАЗ 452 Д</w:t>
            </w:r>
          </w:p>
        </w:tc>
        <w:tc>
          <w:tcPr>
            <w:tcW w:w="11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2400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55</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1990</w:t>
            </w:r>
          </w:p>
        </w:tc>
        <w:tc>
          <w:tcPr>
            <w:tcW w:w="860" w:type="dxa"/>
            <w:shd w:val="clear" w:color="auto" w:fill="auto"/>
            <w:noWrap/>
            <w:vAlign w:val="bottom"/>
            <w:hideMark/>
          </w:tcPr>
          <w:p w:rsidR="004C0E6F" w:rsidRPr="002E4AA9" w:rsidRDefault="004C0E6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bl>
    <w:p w:rsidR="00E61205" w:rsidRPr="000C51EC" w:rsidRDefault="00E61205" w:rsidP="000C51EC">
      <w:pPr>
        <w:autoSpaceDE w:val="0"/>
        <w:autoSpaceDN w:val="0"/>
        <w:adjustRightInd w:val="0"/>
        <w:spacing w:after="0" w:line="320" w:lineRule="exact"/>
        <w:jc w:val="both"/>
        <w:rPr>
          <w:rFonts w:ascii="Times New Roman" w:eastAsia="Calibri" w:hAnsi="Times New Roman"/>
          <w:sz w:val="24"/>
          <w:lang w:eastAsia="en-US"/>
        </w:rPr>
      </w:pPr>
    </w:p>
    <w:p w:rsidR="000C51EC" w:rsidRPr="000C51EC" w:rsidRDefault="000C51EC" w:rsidP="00B31A48">
      <w:pPr>
        <w:autoSpaceDE w:val="0"/>
        <w:autoSpaceDN w:val="0"/>
        <w:adjustRightInd w:val="0"/>
        <w:spacing w:after="0"/>
        <w:ind w:firstLine="708"/>
        <w:jc w:val="both"/>
        <w:rPr>
          <w:rFonts w:ascii="Times New Roman" w:eastAsia="Calibri" w:hAnsi="Times New Roman"/>
          <w:sz w:val="24"/>
          <w:lang w:eastAsia="en-US"/>
        </w:rPr>
      </w:pPr>
      <w:r w:rsidRPr="00ED1A64">
        <w:rPr>
          <w:rFonts w:ascii="Times New Roman" w:eastAsia="Calibri" w:hAnsi="Times New Roman"/>
          <w:sz w:val="24"/>
          <w:lang w:eastAsia="en-US"/>
        </w:rPr>
        <w:t>Изпълнителят се задължава да обслужва и автомобили</w:t>
      </w:r>
      <w:r w:rsidR="00B31A48" w:rsidRPr="00ED1A64">
        <w:rPr>
          <w:rFonts w:ascii="Times New Roman" w:eastAsia="Calibri" w:hAnsi="Times New Roman"/>
          <w:sz w:val="24"/>
          <w:lang w:eastAsia="en-US"/>
        </w:rPr>
        <w:t>,</w:t>
      </w:r>
      <w:r w:rsidRPr="00ED1A64">
        <w:rPr>
          <w:rFonts w:ascii="Times New Roman" w:eastAsia="Calibri" w:hAnsi="Times New Roman"/>
          <w:sz w:val="24"/>
          <w:lang w:eastAsia="en-US"/>
        </w:rPr>
        <w:t xml:space="preserve"> придобити от Възложителя по време на действие на сключения договор за изпълнение на поръчката, като спрямо тях се прилагат същите цени, както спрямо наличните към момента на подаване на офертата автомобили.</w:t>
      </w:r>
      <w:r w:rsidRPr="000C51EC">
        <w:rPr>
          <w:rFonts w:ascii="Times New Roman" w:eastAsia="Calibri" w:hAnsi="Times New Roman"/>
          <w:sz w:val="24"/>
          <w:lang w:eastAsia="en-US"/>
        </w:rPr>
        <w:t xml:space="preserve"> </w:t>
      </w:r>
    </w:p>
    <w:p w:rsidR="000C51EC" w:rsidRPr="000C51EC" w:rsidRDefault="006A3803" w:rsidP="00B31A48">
      <w:pPr>
        <w:autoSpaceDE w:val="0"/>
        <w:autoSpaceDN w:val="0"/>
        <w:adjustRightInd w:val="0"/>
        <w:spacing w:after="0"/>
        <w:ind w:firstLine="708"/>
        <w:jc w:val="both"/>
        <w:rPr>
          <w:rFonts w:ascii="Times New Roman" w:eastAsia="Calibri" w:hAnsi="Times New Roman"/>
          <w:b/>
          <w:sz w:val="24"/>
          <w:lang w:eastAsia="en-US"/>
        </w:rPr>
      </w:pPr>
      <w:r>
        <w:rPr>
          <w:rFonts w:ascii="Times New Roman" w:eastAsia="Calibri" w:hAnsi="Times New Roman"/>
          <w:b/>
          <w:sz w:val="24"/>
          <w:lang w:eastAsia="en-US"/>
        </w:rPr>
        <w:t xml:space="preserve">1. </w:t>
      </w:r>
      <w:r w:rsidR="000C51EC" w:rsidRPr="000C51EC">
        <w:rPr>
          <w:rFonts w:ascii="Times New Roman" w:eastAsia="Calibri" w:hAnsi="Times New Roman"/>
          <w:b/>
          <w:sz w:val="24"/>
          <w:lang w:eastAsia="en-US"/>
        </w:rPr>
        <w:t>Предметът на поръчката включва:</w:t>
      </w:r>
    </w:p>
    <w:p w:rsidR="000C51EC" w:rsidRPr="00151DAE" w:rsidRDefault="000C51EC" w:rsidP="00B31A48">
      <w:pPr>
        <w:spacing w:after="0"/>
        <w:ind w:right="-7" w:firstLine="720"/>
        <w:jc w:val="both"/>
        <w:rPr>
          <w:rFonts w:ascii="Times New Roman" w:eastAsia="Calibri" w:hAnsi="Times New Roman"/>
          <w:color w:val="000000"/>
          <w:sz w:val="24"/>
          <w:szCs w:val="24"/>
          <w:lang w:eastAsia="zh-CN"/>
        </w:rPr>
      </w:pPr>
      <w:r w:rsidRPr="00861E78">
        <w:rPr>
          <w:rFonts w:ascii="Times New Roman" w:eastAsia="Calibri" w:hAnsi="Times New Roman"/>
          <w:b/>
          <w:bCs/>
          <w:sz w:val="24"/>
          <w:lang w:eastAsia="en-US"/>
        </w:rPr>
        <w:t>1.</w:t>
      </w:r>
      <w:r w:rsidR="006A3803" w:rsidRPr="00861E78">
        <w:rPr>
          <w:rFonts w:ascii="Times New Roman" w:eastAsia="Calibri" w:hAnsi="Times New Roman"/>
          <w:b/>
          <w:bCs/>
          <w:sz w:val="24"/>
          <w:lang w:eastAsia="en-US"/>
        </w:rPr>
        <w:t>1</w:t>
      </w:r>
      <w:r w:rsidR="006A3803" w:rsidRPr="00861E78">
        <w:rPr>
          <w:rFonts w:ascii="Times New Roman" w:eastAsia="Calibri" w:hAnsi="Times New Roman"/>
          <w:sz w:val="24"/>
          <w:lang w:eastAsia="en-US"/>
        </w:rPr>
        <w:t>.</w:t>
      </w:r>
      <w:r w:rsidRPr="00861E78">
        <w:rPr>
          <w:rFonts w:ascii="Times New Roman" w:eastAsia="Calibri" w:hAnsi="Times New Roman"/>
          <w:sz w:val="24"/>
          <w:lang w:eastAsia="en-US"/>
        </w:rPr>
        <w:t xml:space="preserve"> Поддръжка и текущ ремонт </w:t>
      </w:r>
      <w:r w:rsidR="00B31A48" w:rsidRPr="00861E78">
        <w:rPr>
          <w:rFonts w:ascii="Times New Roman" w:eastAsia="Calibri" w:hAnsi="Times New Roman"/>
          <w:sz w:val="24"/>
          <w:lang w:eastAsia="en-US"/>
        </w:rPr>
        <w:t>- обхващат</w:t>
      </w:r>
      <w:r w:rsidRPr="00861E78">
        <w:rPr>
          <w:rFonts w:ascii="Times New Roman" w:eastAsia="Calibri" w:hAnsi="Times New Roman"/>
          <w:sz w:val="24"/>
          <w:lang w:eastAsia="en-US"/>
        </w:rPr>
        <w:t xml:space="preserve"> цялостното поддържане в изправност на МПС, </w:t>
      </w:r>
      <w:r w:rsidRPr="00151DAE">
        <w:rPr>
          <w:rFonts w:ascii="Times New Roman" w:eastAsia="Calibri" w:hAnsi="Times New Roman"/>
          <w:color w:val="000000"/>
          <w:sz w:val="24"/>
          <w:lang w:eastAsia="en-US"/>
        </w:rPr>
        <w:t xml:space="preserve"> ходовата част, спира</w:t>
      </w:r>
      <w:r w:rsidR="00B81E98" w:rsidRPr="00151DAE">
        <w:rPr>
          <w:rFonts w:ascii="Times New Roman" w:eastAsia="Calibri" w:hAnsi="Times New Roman"/>
          <w:color w:val="000000"/>
          <w:sz w:val="24"/>
          <w:lang w:eastAsia="en-US"/>
        </w:rPr>
        <w:t>чна система</w:t>
      </w:r>
      <w:r w:rsidR="00F659EF">
        <w:rPr>
          <w:rFonts w:ascii="Times New Roman" w:eastAsia="Calibri" w:hAnsi="Times New Roman"/>
          <w:color w:val="000000"/>
          <w:sz w:val="24"/>
          <w:lang w:eastAsia="en-US"/>
        </w:rPr>
        <w:t>,</w:t>
      </w:r>
      <w:r w:rsidR="00B81E98" w:rsidRPr="00151DAE">
        <w:rPr>
          <w:rFonts w:ascii="Times New Roman" w:eastAsia="Calibri" w:hAnsi="Times New Roman"/>
          <w:color w:val="000000"/>
          <w:sz w:val="24"/>
          <w:lang w:eastAsia="en-US"/>
        </w:rPr>
        <w:t xml:space="preserve"> кормилната уредба,</w:t>
      </w:r>
      <w:r w:rsidRPr="00151DAE">
        <w:rPr>
          <w:rFonts w:ascii="Times New Roman" w:eastAsia="Calibri" w:hAnsi="Times New Roman"/>
          <w:color w:val="000000"/>
          <w:sz w:val="24"/>
          <w:lang w:eastAsia="en-US"/>
        </w:rPr>
        <w:t xml:space="preserve"> съединител,</w:t>
      </w:r>
      <w:r w:rsidR="00B81E98" w:rsidRPr="00151DAE">
        <w:rPr>
          <w:rFonts w:ascii="Times New Roman" w:eastAsia="Calibri" w:hAnsi="Times New Roman"/>
          <w:color w:val="000000"/>
          <w:sz w:val="24"/>
          <w:lang w:eastAsia="en-US"/>
        </w:rPr>
        <w:t xml:space="preserve"> скоростна кутия и диференциал, </w:t>
      </w:r>
      <w:r w:rsidR="00F659EF">
        <w:rPr>
          <w:rFonts w:ascii="Times New Roman" w:eastAsia="Calibri" w:hAnsi="Times New Roman"/>
          <w:color w:val="000000"/>
          <w:sz w:val="24"/>
          <w:lang w:eastAsia="en-US"/>
        </w:rPr>
        <w:t xml:space="preserve"> ел.инсталацията</w:t>
      </w:r>
      <w:r w:rsidRPr="00151DAE">
        <w:rPr>
          <w:rFonts w:ascii="Times New Roman" w:eastAsia="Calibri" w:hAnsi="Times New Roman"/>
          <w:color w:val="000000"/>
          <w:sz w:val="24"/>
          <w:lang w:eastAsia="en-US"/>
        </w:rPr>
        <w:t xml:space="preserve"> </w:t>
      </w:r>
      <w:r w:rsidR="00F659EF">
        <w:rPr>
          <w:rFonts w:ascii="Times New Roman" w:eastAsia="Calibri" w:hAnsi="Times New Roman"/>
          <w:color w:val="000000"/>
          <w:sz w:val="24"/>
          <w:lang w:eastAsia="en-US"/>
        </w:rPr>
        <w:t>/</w:t>
      </w:r>
      <w:r w:rsidRPr="00151DAE">
        <w:rPr>
          <w:rFonts w:ascii="Times New Roman" w:eastAsia="Calibri" w:hAnsi="Times New Roman"/>
          <w:color w:val="000000"/>
          <w:sz w:val="24"/>
          <w:lang w:eastAsia="en-US"/>
        </w:rPr>
        <w:t>без радиоапаратите</w:t>
      </w:r>
      <w:r w:rsidR="00F659EF">
        <w:rPr>
          <w:rFonts w:ascii="Times New Roman" w:eastAsia="Calibri" w:hAnsi="Times New Roman"/>
          <w:color w:val="000000"/>
          <w:sz w:val="24"/>
          <w:lang w:eastAsia="en-US"/>
        </w:rPr>
        <w:t>/</w:t>
      </w:r>
      <w:r w:rsidRPr="00151DAE">
        <w:rPr>
          <w:rFonts w:ascii="Times New Roman" w:eastAsia="Calibri" w:hAnsi="Times New Roman"/>
          <w:color w:val="000000"/>
          <w:sz w:val="24"/>
          <w:lang w:eastAsia="en-US"/>
        </w:rPr>
        <w:t xml:space="preserve">; проверка и смяна на консумативите при необходимост </w:t>
      </w:r>
      <w:r w:rsidR="00C6596C" w:rsidRPr="00151DAE">
        <w:rPr>
          <w:rFonts w:ascii="Times New Roman" w:eastAsia="Calibri" w:hAnsi="Times New Roman"/>
          <w:color w:val="000000"/>
          <w:sz w:val="24"/>
          <w:lang w:eastAsia="en-US"/>
        </w:rPr>
        <w:t>-</w:t>
      </w:r>
      <w:r w:rsidRPr="00151DAE">
        <w:rPr>
          <w:rFonts w:ascii="Times New Roman" w:eastAsia="Calibri" w:hAnsi="Times New Roman"/>
          <w:color w:val="000000"/>
          <w:sz w:val="24"/>
          <w:lang w:eastAsia="en-US"/>
        </w:rPr>
        <w:t xml:space="preserve"> масла, филтри, антифриз, спирачна течност и др.; диагностика на двигател;</w:t>
      </w:r>
      <w:r w:rsidR="000407F9">
        <w:rPr>
          <w:rFonts w:ascii="Times New Roman" w:eastAsia="Calibri" w:hAnsi="Times New Roman"/>
          <w:color w:val="000000"/>
          <w:sz w:val="24"/>
          <w:lang w:eastAsia="en-US"/>
        </w:rPr>
        <w:t xml:space="preserve"> </w:t>
      </w:r>
      <w:r w:rsidR="00CA3CEB" w:rsidRPr="00151DAE">
        <w:rPr>
          <w:rFonts w:ascii="Times New Roman" w:eastAsia="Calibri" w:hAnsi="Times New Roman"/>
          <w:color w:val="000000"/>
          <w:sz w:val="24"/>
          <w:lang w:eastAsia="en-US"/>
        </w:rPr>
        <w:t>тенекеджийски и бояджийски услуги</w:t>
      </w:r>
      <w:r w:rsidR="00C6596C" w:rsidRPr="00151DAE">
        <w:rPr>
          <w:rFonts w:ascii="Times New Roman" w:eastAsia="Calibri" w:hAnsi="Times New Roman"/>
          <w:color w:val="000000"/>
          <w:sz w:val="24"/>
          <w:lang w:eastAsia="en-US"/>
        </w:rPr>
        <w:t xml:space="preserve">  и др.</w:t>
      </w:r>
    </w:p>
    <w:p w:rsidR="000C51EC" w:rsidRPr="00861E78" w:rsidRDefault="006A3803" w:rsidP="004C0E6F">
      <w:pPr>
        <w:spacing w:after="0"/>
        <w:ind w:right="-7" w:firstLine="720"/>
        <w:jc w:val="both"/>
        <w:rPr>
          <w:rFonts w:ascii="Times New Roman" w:eastAsia="Calibri" w:hAnsi="Times New Roman"/>
          <w:sz w:val="24"/>
          <w:szCs w:val="24"/>
          <w:lang w:eastAsia="zh-CN"/>
        </w:rPr>
      </w:pPr>
      <w:r w:rsidRPr="00861E78">
        <w:rPr>
          <w:rFonts w:ascii="Times New Roman" w:eastAsia="Calibri" w:hAnsi="Times New Roman"/>
          <w:b/>
          <w:bCs/>
          <w:sz w:val="24"/>
          <w:szCs w:val="24"/>
          <w:lang w:eastAsia="zh-CN"/>
        </w:rPr>
        <w:t>1.</w:t>
      </w:r>
      <w:r w:rsidR="000C51EC" w:rsidRPr="00861E78">
        <w:rPr>
          <w:rFonts w:ascii="Times New Roman" w:eastAsia="Calibri" w:hAnsi="Times New Roman"/>
          <w:b/>
          <w:bCs/>
          <w:sz w:val="24"/>
          <w:szCs w:val="24"/>
          <w:lang w:eastAsia="zh-CN"/>
        </w:rPr>
        <w:t>2.</w:t>
      </w:r>
      <w:r w:rsidR="000C51EC" w:rsidRPr="00861E78">
        <w:rPr>
          <w:rFonts w:ascii="Times New Roman" w:eastAsia="Calibri" w:hAnsi="Times New Roman"/>
          <w:sz w:val="24"/>
          <w:szCs w:val="24"/>
          <w:lang w:eastAsia="zh-CN"/>
        </w:rPr>
        <w:t xml:space="preserve"> </w:t>
      </w:r>
      <w:r w:rsidR="000C51EC" w:rsidRPr="002C48DB">
        <w:rPr>
          <w:rFonts w:ascii="Times New Roman" w:eastAsia="Times" w:hAnsi="Times New Roman"/>
          <w:color w:val="000000"/>
          <w:sz w:val="24"/>
          <w:lang w:eastAsia="en-US"/>
        </w:rPr>
        <w:t xml:space="preserve">Доставка на резервни части </w:t>
      </w:r>
      <w:r w:rsidR="000C51EC" w:rsidRPr="002C48DB">
        <w:rPr>
          <w:rFonts w:ascii="Times New Roman" w:eastAsia="Calibri" w:hAnsi="Times New Roman"/>
          <w:color w:val="000000"/>
          <w:sz w:val="24"/>
          <w:lang w:eastAsia="en-US"/>
        </w:rPr>
        <w:t>и други консумативи за същите</w:t>
      </w:r>
      <w:r w:rsidR="000C51EC" w:rsidRPr="00861E78">
        <w:rPr>
          <w:rFonts w:ascii="Times New Roman" w:eastAsia="Calibri" w:hAnsi="Times New Roman"/>
          <w:sz w:val="24"/>
          <w:lang w:eastAsia="en-US"/>
        </w:rPr>
        <w:t xml:space="preserve">, необходими </w:t>
      </w:r>
      <w:r w:rsidR="00CF579B" w:rsidRPr="00861E78">
        <w:rPr>
          <w:rFonts w:ascii="Times New Roman" w:eastAsia="Calibri" w:hAnsi="Times New Roman"/>
          <w:sz w:val="24"/>
          <w:lang w:eastAsia="en-US"/>
        </w:rPr>
        <w:t>за</w:t>
      </w:r>
      <w:r w:rsidR="000C51EC" w:rsidRPr="00861E78">
        <w:rPr>
          <w:rFonts w:ascii="Times New Roman" w:eastAsia="Calibri" w:hAnsi="Times New Roman"/>
          <w:sz w:val="24"/>
          <w:lang w:eastAsia="en-US"/>
        </w:rPr>
        <w:t xml:space="preserve"> правилната работа на МПС.</w:t>
      </w:r>
    </w:p>
    <w:p w:rsidR="000C51EC" w:rsidRPr="000C51EC" w:rsidRDefault="000C51EC" w:rsidP="004C0E6F">
      <w:pPr>
        <w:autoSpaceDE w:val="0"/>
        <w:autoSpaceDN w:val="0"/>
        <w:adjustRightInd w:val="0"/>
        <w:spacing w:after="0"/>
        <w:jc w:val="both"/>
        <w:rPr>
          <w:rFonts w:ascii="Times New Roman" w:eastAsia="Calibri" w:hAnsi="Times New Roman"/>
          <w:sz w:val="24"/>
          <w:lang w:eastAsia="en-US"/>
        </w:rPr>
      </w:pPr>
      <w:r w:rsidRPr="000C51EC">
        <w:rPr>
          <w:rFonts w:ascii="Times New Roman" w:eastAsia="Calibri" w:hAnsi="Times New Roman"/>
          <w:b/>
          <w:bCs/>
          <w:sz w:val="24"/>
          <w:lang w:eastAsia="en-US"/>
        </w:rPr>
        <w:tab/>
      </w:r>
      <w:r w:rsidRPr="000C51EC">
        <w:rPr>
          <w:rFonts w:ascii="Times New Roman" w:eastAsia="Calibri" w:hAnsi="Times New Roman"/>
          <w:sz w:val="24"/>
          <w:lang w:eastAsia="en-US"/>
        </w:rPr>
        <w:t>Изпълнителят трябва да е в състояние и да има възможност за извършване ремонти на двигател, на ходова</w:t>
      </w:r>
      <w:r w:rsidR="00F659EF">
        <w:rPr>
          <w:rFonts w:ascii="Times New Roman" w:eastAsia="Calibri" w:hAnsi="Times New Roman"/>
          <w:sz w:val="24"/>
          <w:lang w:eastAsia="en-US"/>
        </w:rPr>
        <w:t xml:space="preserve"> част, електрически системи, </w:t>
      </w:r>
      <w:r w:rsidRPr="000C51EC">
        <w:rPr>
          <w:rFonts w:ascii="Times New Roman" w:eastAsia="Calibri" w:hAnsi="Times New Roman"/>
          <w:sz w:val="24"/>
          <w:lang w:eastAsia="en-US"/>
        </w:rPr>
        <w:t>агрегати и възли, да регулира геометрията на окачване на преден и</w:t>
      </w:r>
      <w:r w:rsidR="00D43CA7">
        <w:rPr>
          <w:rFonts w:ascii="Times New Roman" w:eastAsia="Calibri" w:hAnsi="Times New Roman"/>
          <w:sz w:val="24"/>
          <w:lang w:eastAsia="en-US"/>
        </w:rPr>
        <w:t xml:space="preserve"> заден мост на автомобилите, </w:t>
      </w:r>
      <w:proofErr w:type="spellStart"/>
      <w:r w:rsidRPr="000C51EC">
        <w:rPr>
          <w:rFonts w:ascii="Times New Roman" w:eastAsia="Calibri" w:hAnsi="Times New Roman"/>
          <w:sz w:val="24"/>
          <w:lang w:eastAsia="en-US"/>
        </w:rPr>
        <w:t>климатици</w:t>
      </w:r>
      <w:proofErr w:type="spellEnd"/>
      <w:r w:rsidRPr="000C51EC">
        <w:rPr>
          <w:rFonts w:ascii="Times New Roman" w:eastAsia="Calibri" w:hAnsi="Times New Roman"/>
          <w:sz w:val="24"/>
          <w:lang w:eastAsia="en-US"/>
        </w:rPr>
        <w:t xml:space="preserve"> и </w:t>
      </w:r>
      <w:proofErr w:type="spellStart"/>
      <w:r w:rsidRPr="000C51EC">
        <w:rPr>
          <w:rFonts w:ascii="Times New Roman" w:eastAsia="Calibri" w:hAnsi="Times New Roman"/>
          <w:sz w:val="24"/>
          <w:lang w:eastAsia="en-US"/>
        </w:rPr>
        <w:t>климатроници</w:t>
      </w:r>
      <w:proofErr w:type="spellEnd"/>
      <w:r w:rsidRPr="000C51EC">
        <w:rPr>
          <w:rFonts w:ascii="Times New Roman" w:eastAsia="Calibri" w:hAnsi="Times New Roman"/>
          <w:sz w:val="24"/>
          <w:lang w:eastAsia="en-US"/>
        </w:rPr>
        <w:t xml:space="preserve"> и др.</w:t>
      </w:r>
    </w:p>
    <w:p w:rsidR="000C51EC" w:rsidRPr="00151DAE" w:rsidRDefault="000C51EC" w:rsidP="004C0E6F">
      <w:pPr>
        <w:autoSpaceDE w:val="0"/>
        <w:autoSpaceDN w:val="0"/>
        <w:adjustRightInd w:val="0"/>
        <w:spacing w:after="0"/>
        <w:jc w:val="both"/>
        <w:rPr>
          <w:rFonts w:ascii="Times New Roman" w:eastAsia="Calibri" w:hAnsi="Times New Roman"/>
          <w:color w:val="000000"/>
          <w:sz w:val="24"/>
          <w:u w:val="single"/>
          <w:lang w:eastAsia="en-US"/>
        </w:rPr>
      </w:pPr>
      <w:r w:rsidRPr="000C51EC">
        <w:rPr>
          <w:rFonts w:ascii="Times New Roman" w:eastAsia="Calibri" w:hAnsi="Times New Roman"/>
          <w:sz w:val="24"/>
          <w:lang w:eastAsia="en-US"/>
        </w:rPr>
        <w:tab/>
      </w:r>
      <w:r w:rsidR="006A3803" w:rsidRPr="00CF579B">
        <w:rPr>
          <w:rFonts w:ascii="Times New Roman" w:eastAsia="Calibri" w:hAnsi="Times New Roman"/>
          <w:b/>
          <w:bCs/>
          <w:sz w:val="24"/>
          <w:lang w:eastAsia="en-US"/>
        </w:rPr>
        <w:t>2.</w:t>
      </w:r>
      <w:r w:rsidR="006A3803">
        <w:rPr>
          <w:rFonts w:ascii="Times New Roman" w:eastAsia="Calibri" w:hAnsi="Times New Roman"/>
          <w:sz w:val="24"/>
          <w:lang w:eastAsia="en-US"/>
        </w:rPr>
        <w:t xml:space="preserve"> </w:t>
      </w:r>
      <w:r w:rsidRPr="000C51EC">
        <w:rPr>
          <w:rFonts w:ascii="Times New Roman" w:eastAsia="Calibri" w:hAnsi="Times New Roman"/>
          <w:sz w:val="24"/>
          <w:lang w:eastAsia="en-US"/>
        </w:rPr>
        <w:t>На основание §3, ал. 3 от НАРЕДБА № 49 от 16.10.2014 г. за зад</w:t>
      </w:r>
      <w:r w:rsidR="00B31A48">
        <w:rPr>
          <w:rFonts w:ascii="Times New Roman" w:eastAsia="Calibri" w:hAnsi="Times New Roman"/>
          <w:sz w:val="24"/>
          <w:lang w:eastAsia="en-US"/>
        </w:rPr>
        <w:t>ължителното застраховане по чл.249, т.</w:t>
      </w:r>
      <w:r w:rsidRPr="000C51EC">
        <w:rPr>
          <w:rFonts w:ascii="Times New Roman" w:eastAsia="Calibri" w:hAnsi="Times New Roman"/>
          <w:sz w:val="24"/>
          <w:lang w:eastAsia="en-US"/>
        </w:rPr>
        <w:t>1 и 2 от Кодекса за застраховането и за методиката за уреждане на претенции за обезщетение на вреди, причинени на моторни превозни средства до приемането на методиката по наредбата се прилага методиката по чл.15, ал.</w:t>
      </w:r>
      <w:r w:rsidRPr="000C51EC">
        <w:rPr>
          <w:rFonts w:ascii="Times New Roman" w:eastAsia="Calibri" w:hAnsi="Times New Roman"/>
          <w:sz w:val="24"/>
          <w:lang w:val="en-US" w:eastAsia="en-US"/>
        </w:rPr>
        <w:t xml:space="preserve"> </w:t>
      </w:r>
      <w:r w:rsidRPr="000C51EC">
        <w:rPr>
          <w:rFonts w:ascii="Times New Roman" w:eastAsia="Calibri" w:hAnsi="Times New Roman"/>
          <w:sz w:val="24"/>
          <w:lang w:eastAsia="en-US"/>
        </w:rPr>
        <w:t xml:space="preserve">4 от НАРЕДБА № 24 от 08.03.2006 г. на Комисията за финансов надзор (отм.), в конкретния случай Приложение № </w:t>
      </w:r>
      <w:r w:rsidRPr="00151DAE">
        <w:rPr>
          <w:rFonts w:ascii="Times New Roman" w:eastAsia="Calibri" w:hAnsi="Times New Roman"/>
          <w:color w:val="000000"/>
          <w:sz w:val="24"/>
          <w:lang w:eastAsia="en-US"/>
        </w:rPr>
        <w:t xml:space="preserve">5 </w:t>
      </w:r>
      <w:r w:rsidR="00267F8A" w:rsidRPr="00151DAE">
        <w:rPr>
          <w:rFonts w:ascii="Times New Roman" w:eastAsia="Calibri" w:hAnsi="Times New Roman"/>
          <w:color w:val="000000"/>
          <w:sz w:val="24"/>
          <w:lang w:eastAsia="en-US"/>
        </w:rPr>
        <w:t xml:space="preserve">и 6 </w:t>
      </w:r>
      <w:r w:rsidRPr="00151DAE">
        <w:rPr>
          <w:rFonts w:ascii="Times New Roman" w:eastAsia="Calibri" w:hAnsi="Times New Roman"/>
          <w:color w:val="000000"/>
          <w:sz w:val="24"/>
          <w:lang w:eastAsia="en-US"/>
        </w:rPr>
        <w:t xml:space="preserve">към чл.15, ал.4 на отменената Наредба № 24 от 08.03.2006 </w:t>
      </w:r>
      <w:r w:rsidR="007875FB" w:rsidRPr="00151DAE">
        <w:rPr>
          <w:rFonts w:ascii="Times New Roman" w:eastAsia="Calibri" w:hAnsi="Times New Roman"/>
          <w:color w:val="000000"/>
          <w:sz w:val="24"/>
          <w:lang w:eastAsia="en-US"/>
        </w:rPr>
        <w:t>/</w:t>
      </w:r>
      <w:r w:rsidR="007F76AD" w:rsidRPr="00151DAE">
        <w:rPr>
          <w:rFonts w:ascii="Times New Roman" w:eastAsia="Calibri" w:hAnsi="Times New Roman"/>
          <w:color w:val="000000"/>
          <w:sz w:val="24"/>
          <w:lang w:eastAsia="en-US"/>
        </w:rPr>
        <w:t>с</w:t>
      </w:r>
      <w:r w:rsidR="007875FB" w:rsidRPr="00151DAE">
        <w:rPr>
          <w:rFonts w:ascii="Times New Roman" w:hAnsi="Times New Roman"/>
          <w:color w:val="000000"/>
          <w:sz w:val="24"/>
          <w:szCs w:val="24"/>
          <w:lang w:bidi="bn-IN"/>
        </w:rPr>
        <w:t xml:space="preserve">ервизни </w:t>
      </w:r>
      <w:proofErr w:type="spellStart"/>
      <w:r w:rsidR="007875FB" w:rsidRPr="00151DAE">
        <w:rPr>
          <w:rFonts w:ascii="Times New Roman" w:hAnsi="Times New Roman"/>
          <w:color w:val="000000"/>
          <w:sz w:val="24"/>
          <w:szCs w:val="24"/>
          <w:lang w:bidi="bn-IN"/>
        </w:rPr>
        <w:t>нормовремена</w:t>
      </w:r>
      <w:proofErr w:type="spellEnd"/>
      <w:r w:rsidR="007875FB" w:rsidRPr="00151DAE">
        <w:rPr>
          <w:rFonts w:ascii="Times New Roman" w:hAnsi="Times New Roman"/>
          <w:color w:val="000000"/>
          <w:sz w:val="24"/>
          <w:szCs w:val="24"/>
          <w:lang w:bidi="bn-IN"/>
        </w:rPr>
        <w:t>/</w:t>
      </w:r>
      <w:r w:rsidRPr="00151DAE">
        <w:rPr>
          <w:rFonts w:ascii="Times New Roman" w:eastAsia="Calibri" w:hAnsi="Times New Roman"/>
          <w:color w:val="000000"/>
          <w:sz w:val="24"/>
          <w:szCs w:val="24"/>
          <w:lang w:eastAsia="en-US"/>
        </w:rPr>
        <w:t>-</w:t>
      </w:r>
      <w:r w:rsidRPr="00151DAE">
        <w:rPr>
          <w:rFonts w:ascii="Times New Roman" w:eastAsia="Calibri" w:hAnsi="Times New Roman"/>
          <w:color w:val="000000"/>
          <w:sz w:val="24"/>
          <w:lang w:eastAsia="en-US"/>
        </w:rPr>
        <w:t xml:space="preserve"> времето за извършване на отделните ремонтни дейности не трябва да превишава стойностите по приложени</w:t>
      </w:r>
      <w:r w:rsidR="00267F8A" w:rsidRPr="00151DAE">
        <w:rPr>
          <w:rFonts w:ascii="Times New Roman" w:eastAsia="Calibri" w:hAnsi="Times New Roman"/>
          <w:color w:val="000000"/>
          <w:sz w:val="24"/>
          <w:lang w:eastAsia="en-US"/>
        </w:rPr>
        <w:t>ята</w:t>
      </w:r>
      <w:r w:rsidRPr="00151DAE">
        <w:rPr>
          <w:rFonts w:ascii="Times New Roman" w:eastAsia="Calibri" w:hAnsi="Times New Roman"/>
          <w:color w:val="000000"/>
          <w:sz w:val="24"/>
          <w:lang w:eastAsia="en-US"/>
        </w:rPr>
        <w:t>.</w:t>
      </w:r>
    </w:p>
    <w:p w:rsidR="000C51EC" w:rsidRPr="00FE0D65" w:rsidRDefault="000C51EC" w:rsidP="004C0E6F">
      <w:pPr>
        <w:autoSpaceDE w:val="0"/>
        <w:autoSpaceDN w:val="0"/>
        <w:adjustRightInd w:val="0"/>
        <w:spacing w:after="0" w:line="240" w:lineRule="auto"/>
        <w:jc w:val="both"/>
        <w:rPr>
          <w:rFonts w:ascii="Times New Roman" w:eastAsia="Calibri" w:hAnsi="Times New Roman"/>
          <w:sz w:val="24"/>
          <w:lang w:eastAsia="en-US"/>
        </w:rPr>
      </w:pPr>
      <w:r w:rsidRPr="000C51EC">
        <w:rPr>
          <w:rFonts w:ascii="Times New Roman" w:eastAsia="Calibri" w:hAnsi="Times New Roman"/>
          <w:b/>
          <w:bCs/>
          <w:sz w:val="24"/>
          <w:lang w:eastAsia="en-US"/>
        </w:rPr>
        <w:tab/>
      </w:r>
      <w:r w:rsidR="006A3803">
        <w:rPr>
          <w:rFonts w:ascii="Times New Roman" w:eastAsia="Calibri" w:hAnsi="Times New Roman"/>
          <w:b/>
          <w:bCs/>
          <w:sz w:val="24"/>
          <w:lang w:eastAsia="en-US"/>
        </w:rPr>
        <w:t>3.</w:t>
      </w:r>
      <w:r w:rsidRPr="000C51EC">
        <w:rPr>
          <w:rFonts w:ascii="Times New Roman" w:eastAsia="Calibri" w:hAnsi="Times New Roman"/>
          <w:b/>
          <w:bCs/>
          <w:sz w:val="24"/>
          <w:lang w:eastAsia="en-US"/>
        </w:rPr>
        <w:t xml:space="preserve">Доставка на резервни части, материали и консумативи, необходими за извънгаранционната поддръжка и ремонта: </w:t>
      </w:r>
      <w:r w:rsidR="00FE0D65" w:rsidRPr="00FE0D65">
        <w:rPr>
          <w:rFonts w:ascii="Times New Roman" w:eastAsia="Calibri" w:hAnsi="Times New Roman"/>
          <w:sz w:val="24"/>
          <w:lang w:eastAsia="en-US"/>
        </w:rPr>
        <w:t>Д</w:t>
      </w:r>
      <w:r w:rsidRPr="00FE0D65">
        <w:rPr>
          <w:rFonts w:ascii="Times New Roman" w:eastAsia="Calibri" w:hAnsi="Times New Roman"/>
          <w:sz w:val="24"/>
          <w:lang w:eastAsia="en-US"/>
        </w:rPr>
        <w:t>оставка</w:t>
      </w:r>
      <w:r w:rsidR="004A5FF9" w:rsidRPr="00FE0D65">
        <w:rPr>
          <w:rFonts w:ascii="Times New Roman" w:eastAsia="Calibri" w:hAnsi="Times New Roman"/>
          <w:sz w:val="24"/>
          <w:lang w:eastAsia="en-US"/>
        </w:rPr>
        <w:t>та</w:t>
      </w:r>
      <w:r w:rsidRPr="00FE0D65">
        <w:rPr>
          <w:rFonts w:ascii="Times New Roman" w:eastAsia="Calibri" w:hAnsi="Times New Roman"/>
          <w:sz w:val="24"/>
          <w:lang w:eastAsia="en-US"/>
        </w:rPr>
        <w:t xml:space="preserve"> на резервни части, материали и консумативи, необходими за правилната експлоатация на  автомобили</w:t>
      </w:r>
      <w:r w:rsidR="00B81E98">
        <w:rPr>
          <w:rFonts w:ascii="Times New Roman" w:eastAsia="Calibri" w:hAnsi="Times New Roman"/>
          <w:sz w:val="24"/>
          <w:lang w:eastAsia="en-US"/>
        </w:rPr>
        <w:t>те</w:t>
      </w:r>
      <w:r w:rsidR="005C6508" w:rsidRPr="00FE0D65">
        <w:rPr>
          <w:rFonts w:ascii="Times New Roman" w:eastAsia="Calibri" w:hAnsi="Times New Roman"/>
          <w:sz w:val="24"/>
          <w:lang w:eastAsia="en-US"/>
        </w:rPr>
        <w:t xml:space="preserve"> и</w:t>
      </w:r>
      <w:r w:rsidRPr="00FE0D65">
        <w:rPr>
          <w:rFonts w:ascii="Times New Roman" w:eastAsia="Calibri" w:hAnsi="Times New Roman"/>
          <w:sz w:val="24"/>
          <w:lang w:eastAsia="en-US"/>
        </w:rPr>
        <w:t xml:space="preserve"> за извършването на извънгаранционно техническо обслужване и текущ ремонт е за сметка на Изпълнителя.</w:t>
      </w:r>
    </w:p>
    <w:p w:rsidR="000C51EC" w:rsidRPr="00151DAE" w:rsidRDefault="000C51EC" w:rsidP="004C0E6F">
      <w:pPr>
        <w:autoSpaceDE w:val="0"/>
        <w:autoSpaceDN w:val="0"/>
        <w:adjustRightInd w:val="0"/>
        <w:spacing w:after="0" w:line="240" w:lineRule="auto"/>
        <w:jc w:val="both"/>
        <w:rPr>
          <w:rFonts w:ascii="Times New Roman" w:eastAsia="Calibri" w:hAnsi="Times New Roman"/>
          <w:color w:val="000000"/>
          <w:sz w:val="24"/>
          <w:lang w:eastAsia="en-US"/>
        </w:rPr>
      </w:pPr>
      <w:r w:rsidRPr="000C51EC">
        <w:rPr>
          <w:rFonts w:ascii="Times New Roman" w:eastAsia="Calibri" w:hAnsi="Times New Roman"/>
          <w:sz w:val="24"/>
          <w:lang w:eastAsia="en-US"/>
        </w:rPr>
        <w:tab/>
        <w:t xml:space="preserve">Доставените, вложени и монтирани резервни части, материали и консумативи трябва </w:t>
      </w:r>
      <w:r w:rsidR="008D5657">
        <w:rPr>
          <w:rFonts w:ascii="Times New Roman" w:eastAsia="Calibri" w:hAnsi="Times New Roman"/>
          <w:b/>
          <w:sz w:val="24"/>
          <w:lang w:eastAsia="en-US"/>
        </w:rPr>
        <w:t>да са нови,</w:t>
      </w:r>
      <w:r w:rsidRPr="00B81E98">
        <w:rPr>
          <w:rFonts w:ascii="Times New Roman" w:eastAsia="Calibri" w:hAnsi="Times New Roman"/>
          <w:b/>
          <w:sz w:val="24"/>
          <w:lang w:eastAsia="en-US"/>
        </w:rPr>
        <w:t xml:space="preserve"> да отговарят на изискванията на производителя</w:t>
      </w:r>
      <w:r w:rsidRPr="000C51EC">
        <w:rPr>
          <w:rFonts w:ascii="Times New Roman" w:eastAsia="Calibri" w:hAnsi="Times New Roman"/>
          <w:sz w:val="24"/>
          <w:lang w:eastAsia="en-US"/>
        </w:rPr>
        <w:t xml:space="preserve"> на автомобила</w:t>
      </w:r>
      <w:r w:rsidR="008D5657">
        <w:rPr>
          <w:rFonts w:ascii="Times New Roman" w:eastAsia="Calibri" w:hAnsi="Times New Roman"/>
          <w:sz w:val="24"/>
          <w:lang w:eastAsia="en-US"/>
        </w:rPr>
        <w:t xml:space="preserve"> </w:t>
      </w:r>
      <w:r w:rsidR="008D5657" w:rsidRPr="00151DAE">
        <w:rPr>
          <w:rFonts w:ascii="Times New Roman" w:eastAsia="Calibri" w:hAnsi="Times New Roman"/>
          <w:color w:val="000000"/>
          <w:sz w:val="24"/>
          <w:lang w:eastAsia="en-US"/>
        </w:rPr>
        <w:t>и да отговарят на посочените марка и модел на МПС</w:t>
      </w:r>
      <w:r w:rsidRPr="00151DAE">
        <w:rPr>
          <w:rFonts w:ascii="Times New Roman" w:eastAsia="Calibri" w:hAnsi="Times New Roman"/>
          <w:color w:val="000000"/>
          <w:sz w:val="24"/>
          <w:lang w:eastAsia="en-US"/>
        </w:rPr>
        <w:t>.</w:t>
      </w:r>
      <w:r w:rsidR="00905146" w:rsidRPr="00151DAE">
        <w:rPr>
          <w:rFonts w:ascii="Times New Roman" w:eastAsia="Calibri" w:hAnsi="Times New Roman"/>
          <w:color w:val="000000"/>
          <w:sz w:val="24"/>
          <w:lang w:eastAsia="en-US"/>
        </w:rPr>
        <w:t xml:space="preserve"> </w:t>
      </w:r>
    </w:p>
    <w:p w:rsidR="008D5657" w:rsidRPr="00F659EF" w:rsidRDefault="008D5657" w:rsidP="004C0E6F">
      <w:pPr>
        <w:autoSpaceDE w:val="0"/>
        <w:autoSpaceDN w:val="0"/>
        <w:adjustRightInd w:val="0"/>
        <w:spacing w:after="0" w:line="240" w:lineRule="auto"/>
        <w:jc w:val="both"/>
        <w:rPr>
          <w:rFonts w:ascii="Times New Roman" w:eastAsia="Calibri" w:hAnsi="Times New Roman"/>
          <w:b/>
          <w:color w:val="000000"/>
          <w:sz w:val="24"/>
          <w:lang w:eastAsia="en-US"/>
        </w:rPr>
      </w:pPr>
      <w:r w:rsidRPr="00151DAE">
        <w:rPr>
          <w:rFonts w:ascii="Times New Roman" w:eastAsia="Calibri" w:hAnsi="Times New Roman"/>
          <w:color w:val="000000"/>
          <w:sz w:val="24"/>
          <w:lang w:eastAsia="en-US"/>
        </w:rPr>
        <w:t xml:space="preserve">            </w:t>
      </w:r>
      <w:r w:rsidRPr="00F659EF">
        <w:rPr>
          <w:rFonts w:ascii="Times New Roman" w:eastAsia="Calibri" w:hAnsi="Times New Roman"/>
          <w:color w:val="000000"/>
          <w:sz w:val="24"/>
          <w:u w:val="single"/>
          <w:lang w:eastAsia="en-US"/>
        </w:rPr>
        <w:t xml:space="preserve">Резервните части следва да отговарят на българските държавни стандарти за качество, български стандарти , които въвеждат европейски международни стандарти, европейските </w:t>
      </w:r>
      <w:r w:rsidRPr="00F659EF">
        <w:rPr>
          <w:rFonts w:ascii="Times New Roman" w:eastAsia="Calibri" w:hAnsi="Times New Roman"/>
          <w:color w:val="000000"/>
          <w:sz w:val="24"/>
          <w:u w:val="single"/>
          <w:lang w:eastAsia="en-US"/>
        </w:rPr>
        <w:lastRenderedPageBreak/>
        <w:t xml:space="preserve">технически одобрения или общи технически спецификации, или еквивалентно. </w:t>
      </w:r>
      <w:r w:rsidRPr="00F659EF">
        <w:rPr>
          <w:rFonts w:ascii="Times New Roman" w:eastAsia="Calibri" w:hAnsi="Times New Roman"/>
          <w:b/>
          <w:color w:val="000000"/>
          <w:sz w:val="24"/>
          <w:lang w:eastAsia="en-US"/>
        </w:rPr>
        <w:t xml:space="preserve">Изпълнителят следва да предостави сертификат за гаранция на произведените резервни части.  </w:t>
      </w:r>
    </w:p>
    <w:p w:rsidR="00B31A48" w:rsidRPr="00B31A48" w:rsidRDefault="00B31A48" w:rsidP="004C0E6F">
      <w:pPr>
        <w:autoSpaceDE w:val="0"/>
        <w:autoSpaceDN w:val="0"/>
        <w:adjustRightInd w:val="0"/>
        <w:spacing w:after="0"/>
        <w:jc w:val="both"/>
        <w:rPr>
          <w:rFonts w:ascii="Times New Roman" w:eastAsia="Calibri" w:hAnsi="Times New Roman"/>
          <w:sz w:val="24"/>
          <w:lang w:val="en-US" w:eastAsia="en-US"/>
        </w:rPr>
      </w:pPr>
      <w:r w:rsidRPr="00B31A48">
        <w:rPr>
          <w:rFonts w:ascii="Times New Roman" w:eastAsia="Calibri" w:hAnsi="Times New Roman"/>
          <w:sz w:val="24"/>
          <w:lang w:eastAsia="en-US"/>
        </w:rPr>
        <w:tab/>
      </w:r>
      <w:r w:rsidR="0081368A" w:rsidRPr="00B31A48">
        <w:rPr>
          <w:rFonts w:ascii="Times New Roman" w:eastAsia="Calibri" w:hAnsi="Times New Roman"/>
          <w:sz w:val="24"/>
          <w:lang w:eastAsia="en-US"/>
        </w:rPr>
        <w:t xml:space="preserve">Резервни </w:t>
      </w:r>
      <w:r w:rsidRPr="00B31A48">
        <w:rPr>
          <w:rFonts w:ascii="Times New Roman" w:eastAsia="Calibri" w:hAnsi="Times New Roman"/>
          <w:sz w:val="24"/>
          <w:lang w:eastAsia="en-US"/>
        </w:rPr>
        <w:t xml:space="preserve">части, материали и консумативи се заплащат от Възложителя по цени, </w:t>
      </w:r>
      <w:r w:rsidR="006A3803">
        <w:rPr>
          <w:rFonts w:ascii="Times New Roman" w:eastAsia="Calibri" w:hAnsi="Times New Roman"/>
          <w:sz w:val="24"/>
          <w:lang w:eastAsia="en-US"/>
        </w:rPr>
        <w:t>съобразно</w:t>
      </w:r>
      <w:r w:rsidRPr="00B31A48">
        <w:rPr>
          <w:rFonts w:ascii="Times New Roman" w:eastAsia="Calibri" w:hAnsi="Times New Roman"/>
          <w:sz w:val="24"/>
          <w:lang w:eastAsia="en-US"/>
        </w:rPr>
        <w:t xml:space="preserve"> с предложената от участника </w:t>
      </w:r>
      <w:r w:rsidR="0081368A">
        <w:rPr>
          <w:rFonts w:ascii="Times New Roman" w:eastAsia="Calibri" w:hAnsi="Times New Roman"/>
          <w:b/>
          <w:sz w:val="24"/>
          <w:lang w:eastAsia="en-US"/>
        </w:rPr>
        <w:t>отстъпка</w:t>
      </w:r>
      <w:r w:rsidRPr="00B31A48">
        <w:rPr>
          <w:rFonts w:ascii="Times New Roman" w:eastAsia="Calibri" w:hAnsi="Times New Roman"/>
          <w:sz w:val="24"/>
          <w:lang w:eastAsia="en-US"/>
        </w:rPr>
        <w:t xml:space="preserve"> </w:t>
      </w:r>
      <w:r w:rsidR="006A3803">
        <w:rPr>
          <w:rFonts w:ascii="Times New Roman" w:eastAsia="Calibri" w:hAnsi="Times New Roman"/>
          <w:sz w:val="24"/>
          <w:lang w:eastAsia="en-US"/>
        </w:rPr>
        <w:t>спрямо  цена</w:t>
      </w:r>
      <w:r w:rsidR="0081368A">
        <w:rPr>
          <w:rFonts w:ascii="Times New Roman" w:eastAsia="Calibri" w:hAnsi="Times New Roman"/>
          <w:sz w:val="24"/>
          <w:lang w:eastAsia="en-US"/>
        </w:rPr>
        <w:t>та на вложените такива</w:t>
      </w:r>
      <w:r w:rsidR="006A3803">
        <w:rPr>
          <w:rFonts w:ascii="Times New Roman" w:eastAsia="Calibri" w:hAnsi="Times New Roman"/>
          <w:sz w:val="24"/>
          <w:lang w:eastAsia="en-US"/>
        </w:rPr>
        <w:t>.</w:t>
      </w:r>
      <w:r w:rsidRPr="00B31A48">
        <w:rPr>
          <w:rFonts w:ascii="Times New Roman" w:eastAsia="Calibri" w:hAnsi="Times New Roman"/>
          <w:sz w:val="24"/>
          <w:lang w:eastAsia="en-US"/>
        </w:rPr>
        <w:t xml:space="preserve"> </w:t>
      </w:r>
    </w:p>
    <w:p w:rsidR="000C51EC" w:rsidRPr="00E8155D" w:rsidRDefault="000C51EC" w:rsidP="004C0E6F">
      <w:pPr>
        <w:autoSpaceDE w:val="0"/>
        <w:autoSpaceDN w:val="0"/>
        <w:adjustRightInd w:val="0"/>
        <w:spacing w:after="0"/>
        <w:jc w:val="both"/>
        <w:rPr>
          <w:rFonts w:ascii="Times New Roman" w:eastAsia="Calibri" w:hAnsi="Times New Roman"/>
          <w:b/>
          <w:sz w:val="24"/>
          <w:lang w:eastAsia="en-US"/>
        </w:rPr>
      </w:pPr>
      <w:r w:rsidRPr="000C51EC">
        <w:rPr>
          <w:rFonts w:ascii="Times New Roman" w:eastAsia="Calibri" w:hAnsi="Times New Roman"/>
          <w:sz w:val="24"/>
          <w:lang w:eastAsia="en-US"/>
        </w:rPr>
        <w:tab/>
      </w:r>
      <w:r w:rsidR="006A3803" w:rsidRPr="00E8155D">
        <w:rPr>
          <w:rFonts w:ascii="Times New Roman" w:eastAsia="Calibri" w:hAnsi="Times New Roman"/>
          <w:b/>
          <w:sz w:val="24"/>
          <w:lang w:eastAsia="en-US"/>
        </w:rPr>
        <w:t xml:space="preserve">4. </w:t>
      </w:r>
      <w:r w:rsidRPr="00E8155D">
        <w:rPr>
          <w:rFonts w:ascii="Times New Roman" w:eastAsia="Calibri" w:hAnsi="Times New Roman"/>
          <w:b/>
          <w:sz w:val="24"/>
          <w:lang w:eastAsia="en-US"/>
        </w:rPr>
        <w:t xml:space="preserve">Техническото обслужване и текущия ремонт (включително резервни части, материали и консумативи) се извършват </w:t>
      </w:r>
      <w:r w:rsidR="00E8155D" w:rsidRPr="00E8155D">
        <w:rPr>
          <w:rFonts w:ascii="Times New Roman" w:eastAsia="Calibri" w:hAnsi="Times New Roman"/>
          <w:b/>
          <w:sz w:val="24"/>
          <w:lang w:eastAsia="en-US"/>
        </w:rPr>
        <w:t xml:space="preserve">в срок не по – дълъг от </w:t>
      </w:r>
      <w:r w:rsidR="00E8155D" w:rsidRPr="0083743D">
        <w:rPr>
          <w:rFonts w:ascii="Times New Roman" w:eastAsia="Calibri" w:hAnsi="Times New Roman"/>
          <w:b/>
          <w:sz w:val="24"/>
          <w:u w:val="single"/>
          <w:lang w:eastAsia="en-US"/>
        </w:rPr>
        <w:t>10 работни дни</w:t>
      </w:r>
      <w:r w:rsidR="00E8155D" w:rsidRPr="00E8155D">
        <w:rPr>
          <w:rFonts w:ascii="Times New Roman" w:eastAsia="Calibri" w:hAnsi="Times New Roman"/>
          <w:b/>
          <w:sz w:val="24"/>
          <w:lang w:eastAsia="en-US"/>
        </w:rPr>
        <w:t xml:space="preserve"> от </w:t>
      </w:r>
      <w:r w:rsidRPr="00E8155D">
        <w:rPr>
          <w:rFonts w:ascii="Times New Roman" w:eastAsia="Calibri" w:hAnsi="Times New Roman"/>
          <w:b/>
          <w:sz w:val="24"/>
          <w:lang w:eastAsia="en-US"/>
        </w:rPr>
        <w:t>момента на предоставяне на автомобилите в сервизната база.</w:t>
      </w:r>
    </w:p>
    <w:p w:rsidR="000C51EC" w:rsidRPr="000C51EC" w:rsidRDefault="000C51EC" w:rsidP="004C0E6F">
      <w:pPr>
        <w:autoSpaceDE w:val="0"/>
        <w:autoSpaceDN w:val="0"/>
        <w:adjustRightInd w:val="0"/>
        <w:spacing w:after="0"/>
        <w:jc w:val="both"/>
        <w:rPr>
          <w:rFonts w:ascii="Times New Roman" w:eastAsia="Calibri" w:hAnsi="Times New Roman"/>
          <w:sz w:val="24"/>
          <w:lang w:eastAsia="en-US"/>
        </w:rPr>
      </w:pPr>
      <w:r w:rsidRPr="000C51EC">
        <w:rPr>
          <w:rFonts w:ascii="Times New Roman" w:eastAsia="Calibri" w:hAnsi="Times New Roman"/>
          <w:b/>
          <w:bCs/>
          <w:sz w:val="24"/>
          <w:lang w:eastAsia="en-US"/>
        </w:rPr>
        <w:tab/>
      </w:r>
      <w:r w:rsidR="006A3803">
        <w:rPr>
          <w:rFonts w:ascii="Times New Roman" w:eastAsia="Calibri" w:hAnsi="Times New Roman"/>
          <w:b/>
          <w:bCs/>
          <w:sz w:val="24"/>
          <w:lang w:eastAsia="en-US"/>
        </w:rPr>
        <w:t>5</w:t>
      </w:r>
      <w:r w:rsidRPr="000C51EC">
        <w:rPr>
          <w:rFonts w:ascii="Times New Roman" w:eastAsia="Calibri" w:hAnsi="Times New Roman"/>
          <w:b/>
          <w:bCs/>
          <w:sz w:val="24"/>
          <w:lang w:eastAsia="en-US"/>
        </w:rPr>
        <w:t xml:space="preserve">. За извършените сервизни услуги се издава фактура, включваща: </w:t>
      </w:r>
      <w:r w:rsidRPr="000C51EC">
        <w:rPr>
          <w:rFonts w:ascii="Times New Roman" w:eastAsia="Calibri" w:hAnsi="Times New Roman"/>
          <w:sz w:val="24"/>
          <w:lang w:eastAsia="en-US"/>
        </w:rPr>
        <w:t>вид на извършените работи, вложените резервни части, материали, консумативи и тяхната цена и цената на вложения труд, образувана от времетраенето на извършените дейности и предложената от участника часова ставка.</w:t>
      </w:r>
    </w:p>
    <w:p w:rsidR="000C51EC" w:rsidRPr="000C51EC" w:rsidRDefault="000C51EC" w:rsidP="004C0E6F">
      <w:pPr>
        <w:autoSpaceDE w:val="0"/>
        <w:autoSpaceDN w:val="0"/>
        <w:adjustRightInd w:val="0"/>
        <w:spacing w:after="0"/>
        <w:jc w:val="both"/>
        <w:rPr>
          <w:rFonts w:ascii="Times New Roman" w:eastAsia="Calibri" w:hAnsi="Times New Roman"/>
          <w:b/>
          <w:bCs/>
          <w:sz w:val="24"/>
          <w:lang w:eastAsia="en-US"/>
        </w:rPr>
      </w:pPr>
      <w:r w:rsidRPr="000C51EC">
        <w:rPr>
          <w:rFonts w:ascii="Times New Roman" w:eastAsia="Calibri" w:hAnsi="Times New Roman"/>
          <w:b/>
          <w:bCs/>
          <w:sz w:val="24"/>
          <w:lang w:eastAsia="en-US"/>
        </w:rPr>
        <w:tab/>
      </w:r>
      <w:r w:rsidR="006A3803">
        <w:rPr>
          <w:rFonts w:ascii="Times New Roman" w:eastAsia="Calibri" w:hAnsi="Times New Roman"/>
          <w:b/>
          <w:bCs/>
          <w:sz w:val="24"/>
          <w:lang w:eastAsia="en-US"/>
        </w:rPr>
        <w:t>6</w:t>
      </w:r>
      <w:r w:rsidRPr="000C51EC">
        <w:rPr>
          <w:rFonts w:ascii="Times New Roman" w:eastAsia="Calibri" w:hAnsi="Times New Roman"/>
          <w:b/>
          <w:bCs/>
          <w:sz w:val="24"/>
          <w:lang w:eastAsia="en-US"/>
        </w:rPr>
        <w:t>. Гаранционният срок за извършените работи следва да бъде не по-кратък от:</w:t>
      </w:r>
    </w:p>
    <w:p w:rsidR="000C51EC" w:rsidRPr="000C51EC" w:rsidRDefault="006A3803" w:rsidP="004C0E6F">
      <w:pPr>
        <w:tabs>
          <w:tab w:val="left" w:pos="1232"/>
        </w:tabs>
        <w:spacing w:after="0"/>
        <w:ind w:left="709"/>
        <w:jc w:val="both"/>
        <w:rPr>
          <w:rFonts w:ascii="Times New Roman" w:eastAsia="MS Reference Sans Serif" w:hAnsi="Times New Roman"/>
          <w:sz w:val="24"/>
          <w:szCs w:val="24"/>
        </w:rPr>
      </w:pPr>
      <w:r>
        <w:rPr>
          <w:rFonts w:ascii="Times New Roman" w:eastAsia="MS Reference Sans Serif" w:hAnsi="Times New Roman"/>
          <w:b/>
          <w:bCs/>
          <w:sz w:val="24"/>
          <w:szCs w:val="24"/>
        </w:rPr>
        <w:t>6</w:t>
      </w:r>
      <w:r w:rsidR="000C51EC" w:rsidRPr="000C51EC">
        <w:rPr>
          <w:rFonts w:ascii="Times New Roman" w:eastAsia="MS Reference Sans Serif" w:hAnsi="Times New Roman"/>
          <w:b/>
          <w:bCs/>
          <w:sz w:val="24"/>
          <w:szCs w:val="24"/>
        </w:rPr>
        <w:t xml:space="preserve">.1. </w:t>
      </w:r>
      <w:r w:rsidR="000C51EC" w:rsidRPr="000C51EC">
        <w:rPr>
          <w:rFonts w:ascii="Times New Roman" w:eastAsia="MS Reference Sans Serif" w:hAnsi="Times New Roman"/>
          <w:sz w:val="24"/>
          <w:szCs w:val="24"/>
        </w:rPr>
        <w:t>На вложените резервни части - срока даден от производителя;</w:t>
      </w:r>
    </w:p>
    <w:p w:rsidR="000C51EC" w:rsidRPr="000C51EC" w:rsidRDefault="006A3803" w:rsidP="004C0E6F">
      <w:pPr>
        <w:tabs>
          <w:tab w:val="left" w:pos="1232"/>
        </w:tabs>
        <w:spacing w:after="0"/>
        <w:ind w:left="709"/>
        <w:jc w:val="both"/>
        <w:rPr>
          <w:rFonts w:ascii="Times New Roman" w:eastAsia="MS Reference Sans Serif" w:hAnsi="Times New Roman"/>
        </w:rPr>
      </w:pPr>
      <w:r>
        <w:rPr>
          <w:rFonts w:ascii="Times New Roman" w:eastAsia="MS Reference Sans Serif" w:hAnsi="Times New Roman"/>
          <w:b/>
          <w:bCs/>
          <w:sz w:val="24"/>
          <w:szCs w:val="24"/>
        </w:rPr>
        <w:t>6</w:t>
      </w:r>
      <w:r w:rsidR="000C51EC" w:rsidRPr="000C51EC">
        <w:rPr>
          <w:rFonts w:ascii="Times New Roman" w:eastAsia="MS Reference Sans Serif" w:hAnsi="Times New Roman"/>
          <w:b/>
          <w:bCs/>
          <w:sz w:val="24"/>
          <w:szCs w:val="24"/>
        </w:rPr>
        <w:t>.</w:t>
      </w:r>
      <w:r w:rsidR="000C51EC" w:rsidRPr="000C51EC">
        <w:rPr>
          <w:rFonts w:ascii="Times New Roman" w:eastAsia="MS Reference Sans Serif" w:hAnsi="Times New Roman"/>
          <w:b/>
          <w:sz w:val="24"/>
          <w:szCs w:val="24"/>
        </w:rPr>
        <w:t>2.</w:t>
      </w:r>
      <w:r w:rsidR="000C51EC" w:rsidRPr="000C51EC">
        <w:rPr>
          <w:rFonts w:ascii="Times New Roman" w:eastAsia="MS Reference Sans Serif" w:hAnsi="Times New Roman"/>
          <w:sz w:val="24"/>
          <w:szCs w:val="24"/>
        </w:rPr>
        <w:t xml:space="preserve"> На извършените ремонтни работи - 6 (шест) месеца.</w:t>
      </w:r>
    </w:p>
    <w:p w:rsidR="000C51EC" w:rsidRPr="000C51EC" w:rsidRDefault="000C51EC" w:rsidP="004C0E6F">
      <w:pPr>
        <w:tabs>
          <w:tab w:val="left" w:pos="1090"/>
        </w:tabs>
        <w:spacing w:after="0"/>
        <w:ind w:right="40" w:firstLine="709"/>
        <w:jc w:val="both"/>
        <w:rPr>
          <w:rFonts w:ascii="Times New Roman" w:eastAsia="MS Reference Sans Serif" w:hAnsi="Times New Roman"/>
          <w:sz w:val="24"/>
          <w:szCs w:val="24"/>
        </w:rPr>
      </w:pPr>
      <w:r w:rsidRPr="000C51EC">
        <w:rPr>
          <w:rFonts w:ascii="Times New Roman" w:eastAsia="MS Reference Sans Serif" w:hAnsi="Times New Roman"/>
          <w:sz w:val="24"/>
          <w:szCs w:val="24"/>
        </w:rPr>
        <w:t>При констатиране дефекти и недостатъци в срока на гаранцията, същите се отстраняват за сметка на</w:t>
      </w:r>
      <w:r w:rsidRPr="000C51EC">
        <w:rPr>
          <w:rFonts w:ascii="Times New Roman" w:eastAsia="MS Reference Sans Serif" w:hAnsi="Times New Roman"/>
          <w:b/>
          <w:bCs/>
          <w:sz w:val="24"/>
          <w:szCs w:val="24"/>
          <w:shd w:val="clear" w:color="auto" w:fill="FFFFFF"/>
        </w:rPr>
        <w:t xml:space="preserve"> ИЗПЪЛНИТЕЛЯ.</w:t>
      </w:r>
    </w:p>
    <w:p w:rsidR="000C51EC" w:rsidRPr="000C51EC" w:rsidRDefault="000C51EC" w:rsidP="004C0E6F">
      <w:pPr>
        <w:tabs>
          <w:tab w:val="left" w:pos="709"/>
        </w:tabs>
        <w:spacing w:after="0"/>
        <w:jc w:val="both"/>
        <w:rPr>
          <w:rFonts w:ascii="Times New Roman" w:eastAsia="Calibri" w:hAnsi="Times New Roman"/>
          <w:b/>
          <w:color w:val="000000"/>
          <w:sz w:val="24"/>
          <w:szCs w:val="24"/>
          <w:lang w:eastAsia="en-US"/>
        </w:rPr>
      </w:pPr>
      <w:r w:rsidRPr="000C51EC">
        <w:rPr>
          <w:rFonts w:ascii="Times New Roman" w:eastAsia="Calibri" w:hAnsi="Times New Roman"/>
          <w:b/>
          <w:sz w:val="24"/>
          <w:szCs w:val="24"/>
          <w:lang w:val="en-US" w:eastAsia="en-US"/>
        </w:rPr>
        <w:tab/>
      </w:r>
      <w:r w:rsidR="006A3803">
        <w:rPr>
          <w:rFonts w:ascii="Times New Roman" w:eastAsia="Calibri" w:hAnsi="Times New Roman"/>
          <w:b/>
          <w:sz w:val="24"/>
          <w:szCs w:val="24"/>
          <w:lang w:eastAsia="en-US"/>
        </w:rPr>
        <w:t>7</w:t>
      </w:r>
      <w:r w:rsidRPr="000C51EC">
        <w:rPr>
          <w:rFonts w:ascii="Times New Roman" w:eastAsia="Calibri" w:hAnsi="Times New Roman"/>
          <w:b/>
          <w:sz w:val="24"/>
          <w:szCs w:val="24"/>
          <w:lang w:eastAsia="en-US"/>
        </w:rPr>
        <w:t xml:space="preserve">. Автомобилите на </w:t>
      </w:r>
      <w:r w:rsidR="004A5FF9" w:rsidRPr="0069441A">
        <w:rPr>
          <w:rFonts w:ascii="Times New Roman" w:eastAsia="Calibri" w:hAnsi="Times New Roman"/>
          <w:b/>
          <w:bCs/>
          <w:sz w:val="24"/>
          <w:lang w:eastAsia="en-US"/>
        </w:rPr>
        <w:t>ТП</w:t>
      </w:r>
      <w:r w:rsidR="0081368A">
        <w:rPr>
          <w:rFonts w:ascii="Times New Roman" w:eastAsia="Calibri" w:hAnsi="Times New Roman"/>
          <w:b/>
          <w:bCs/>
          <w:sz w:val="24"/>
          <w:lang w:eastAsia="en-US"/>
        </w:rPr>
        <w:t xml:space="preserve"> ДЛС „Русалка”</w:t>
      </w:r>
      <w:r w:rsidRPr="000C51EC">
        <w:rPr>
          <w:rFonts w:ascii="Times New Roman" w:eastAsia="Calibri" w:hAnsi="Times New Roman"/>
          <w:b/>
          <w:sz w:val="24"/>
          <w:szCs w:val="24"/>
          <w:lang w:eastAsia="en-US"/>
        </w:rPr>
        <w:t xml:space="preserve"> следва да се приемат за</w:t>
      </w:r>
      <w:r w:rsidRPr="000C51EC">
        <w:rPr>
          <w:rFonts w:ascii="Times New Roman" w:eastAsia="Calibri" w:hAnsi="Times New Roman"/>
          <w:b/>
          <w:color w:val="000000"/>
          <w:sz w:val="24"/>
          <w:szCs w:val="24"/>
          <w:lang w:eastAsia="en-US"/>
        </w:rPr>
        <w:t xml:space="preserve"> обслужване и ремонт в сервизни</w:t>
      </w:r>
      <w:r w:rsidR="007F76AD">
        <w:rPr>
          <w:rFonts w:ascii="Times New Roman" w:eastAsia="Calibri" w:hAnsi="Times New Roman"/>
          <w:b/>
          <w:color w:val="000000"/>
          <w:sz w:val="24"/>
          <w:szCs w:val="24"/>
          <w:lang w:eastAsia="en-US"/>
        </w:rPr>
        <w:t>я/</w:t>
      </w:r>
      <w:r w:rsidRPr="000C51EC">
        <w:rPr>
          <w:rFonts w:ascii="Times New Roman" w:eastAsia="Calibri" w:hAnsi="Times New Roman"/>
          <w:b/>
          <w:color w:val="000000"/>
          <w:sz w:val="24"/>
          <w:szCs w:val="24"/>
          <w:lang w:eastAsia="en-US"/>
        </w:rPr>
        <w:t>те центрове с предимство, независимо от временната натовареност на сервиза.</w:t>
      </w:r>
    </w:p>
    <w:p w:rsidR="00856E8F" w:rsidRDefault="00C27DB2" w:rsidP="004C0E6F">
      <w:pPr>
        <w:spacing w:after="0" w:line="240" w:lineRule="auto"/>
        <w:ind w:firstLine="708"/>
        <w:jc w:val="both"/>
        <w:rPr>
          <w:rFonts w:ascii="Times New Roman" w:hAnsi="Times New Roman"/>
          <w:b/>
          <w:sz w:val="24"/>
          <w:szCs w:val="24"/>
        </w:rPr>
      </w:pPr>
      <w:r>
        <w:rPr>
          <w:rFonts w:ascii="Times New Roman" w:hAnsi="Times New Roman"/>
          <w:b/>
          <w:bCs/>
          <w:sz w:val="24"/>
          <w:szCs w:val="24"/>
          <w:lang w:val="ru-RU"/>
        </w:rPr>
        <w:t>8</w:t>
      </w:r>
      <w:r w:rsidR="00925A59" w:rsidRPr="003D207B">
        <w:rPr>
          <w:rFonts w:ascii="Times New Roman" w:hAnsi="Times New Roman"/>
          <w:b/>
          <w:bCs/>
          <w:sz w:val="24"/>
          <w:szCs w:val="24"/>
          <w:lang w:val="ru-RU"/>
        </w:rPr>
        <w:t>. В случай</w:t>
      </w:r>
      <w:r w:rsidR="00151E4C">
        <w:rPr>
          <w:rFonts w:ascii="Times New Roman" w:hAnsi="Times New Roman"/>
          <w:b/>
          <w:bCs/>
          <w:sz w:val="24"/>
          <w:szCs w:val="24"/>
          <w:lang w:val="ru-RU"/>
        </w:rPr>
        <w:t>,</w:t>
      </w:r>
      <w:r w:rsidR="00925A59" w:rsidRPr="003D207B">
        <w:rPr>
          <w:rFonts w:ascii="Times New Roman" w:hAnsi="Times New Roman"/>
          <w:b/>
          <w:bCs/>
          <w:sz w:val="24"/>
          <w:szCs w:val="24"/>
          <w:lang w:val="ru-RU"/>
        </w:rPr>
        <w:t xml:space="preserve"> </w:t>
      </w:r>
      <w:proofErr w:type="spellStart"/>
      <w:r w:rsidR="00925A59" w:rsidRPr="003D207B">
        <w:rPr>
          <w:rFonts w:ascii="Times New Roman" w:hAnsi="Times New Roman"/>
          <w:b/>
          <w:bCs/>
          <w:sz w:val="24"/>
          <w:szCs w:val="24"/>
          <w:lang w:val="ru-RU"/>
        </w:rPr>
        <w:t>че</w:t>
      </w:r>
      <w:proofErr w:type="spellEnd"/>
      <w:r w:rsidR="00925A59" w:rsidRPr="003D207B">
        <w:rPr>
          <w:rFonts w:ascii="Times New Roman" w:hAnsi="Times New Roman"/>
          <w:b/>
          <w:bCs/>
          <w:sz w:val="24"/>
          <w:szCs w:val="24"/>
          <w:lang w:val="ru-RU"/>
        </w:rPr>
        <w:t xml:space="preserve"> </w:t>
      </w:r>
      <w:proofErr w:type="spellStart"/>
      <w:r w:rsidR="00925A59" w:rsidRPr="003D207B">
        <w:rPr>
          <w:rFonts w:ascii="Times New Roman" w:hAnsi="Times New Roman"/>
          <w:b/>
          <w:bCs/>
          <w:sz w:val="24"/>
          <w:szCs w:val="24"/>
          <w:lang w:val="ru-RU"/>
        </w:rPr>
        <w:t>Изпълнител</w:t>
      </w:r>
      <w:r w:rsidR="00151E4C">
        <w:rPr>
          <w:rFonts w:ascii="Times New Roman" w:hAnsi="Times New Roman"/>
          <w:b/>
          <w:bCs/>
          <w:sz w:val="24"/>
          <w:szCs w:val="24"/>
          <w:lang w:val="ru-RU"/>
        </w:rPr>
        <w:t>я</w:t>
      </w:r>
      <w:proofErr w:type="spellEnd"/>
      <w:r w:rsidR="00925A59" w:rsidRPr="003D207B">
        <w:rPr>
          <w:rFonts w:ascii="Times New Roman" w:hAnsi="Times New Roman"/>
          <w:b/>
          <w:bCs/>
          <w:sz w:val="24"/>
          <w:szCs w:val="24"/>
          <w:lang w:val="ru-RU"/>
        </w:rPr>
        <w:t xml:space="preserve"> не </w:t>
      </w:r>
      <w:proofErr w:type="spellStart"/>
      <w:r w:rsidR="00925A59" w:rsidRPr="003D207B">
        <w:rPr>
          <w:rFonts w:ascii="Times New Roman" w:hAnsi="Times New Roman"/>
          <w:b/>
          <w:bCs/>
          <w:sz w:val="24"/>
          <w:szCs w:val="24"/>
          <w:lang w:val="ru-RU"/>
        </w:rPr>
        <w:t>разполага</w:t>
      </w:r>
      <w:proofErr w:type="spellEnd"/>
      <w:r w:rsidR="00925A59" w:rsidRPr="003D207B">
        <w:rPr>
          <w:rFonts w:ascii="Times New Roman" w:hAnsi="Times New Roman"/>
          <w:b/>
          <w:bCs/>
          <w:sz w:val="24"/>
          <w:szCs w:val="24"/>
          <w:lang w:val="ru-RU"/>
        </w:rPr>
        <w:t xml:space="preserve"> с </w:t>
      </w:r>
      <w:r w:rsidR="00925A59" w:rsidRPr="003D207B">
        <w:rPr>
          <w:rFonts w:ascii="Times New Roman" w:hAnsi="Times New Roman"/>
          <w:b/>
          <w:spacing w:val="-2"/>
          <w:sz w:val="24"/>
          <w:szCs w:val="24"/>
        </w:rPr>
        <w:t xml:space="preserve">обект </w:t>
      </w:r>
      <w:r w:rsidR="00C4431D" w:rsidRPr="003D207B">
        <w:rPr>
          <w:rFonts w:ascii="Times New Roman" w:hAnsi="Times New Roman"/>
          <w:b/>
          <w:bCs/>
          <w:spacing w:val="-2"/>
          <w:sz w:val="24"/>
          <w:szCs w:val="24"/>
          <w:lang w:val="ru-RU"/>
        </w:rPr>
        <w:t xml:space="preserve">на </w:t>
      </w:r>
      <w:proofErr w:type="spellStart"/>
      <w:r w:rsidR="00C4431D" w:rsidRPr="003D207B">
        <w:rPr>
          <w:rFonts w:ascii="Times New Roman" w:hAnsi="Times New Roman"/>
          <w:b/>
          <w:bCs/>
          <w:spacing w:val="-2"/>
          <w:sz w:val="24"/>
          <w:szCs w:val="24"/>
          <w:lang w:val="ru-RU"/>
        </w:rPr>
        <w:t>територията</w:t>
      </w:r>
      <w:proofErr w:type="spellEnd"/>
      <w:r w:rsidR="00C4431D" w:rsidRPr="003D207B">
        <w:rPr>
          <w:rFonts w:ascii="Times New Roman" w:hAnsi="Times New Roman"/>
          <w:b/>
          <w:bCs/>
          <w:spacing w:val="-2"/>
          <w:sz w:val="24"/>
          <w:szCs w:val="24"/>
          <w:lang w:val="ru-RU"/>
        </w:rPr>
        <w:t xml:space="preserve"> на населено </w:t>
      </w:r>
      <w:proofErr w:type="spellStart"/>
      <w:r w:rsidR="00C4431D" w:rsidRPr="003D207B">
        <w:rPr>
          <w:rFonts w:ascii="Times New Roman" w:hAnsi="Times New Roman"/>
          <w:b/>
          <w:bCs/>
          <w:spacing w:val="-2"/>
          <w:sz w:val="24"/>
          <w:szCs w:val="24"/>
          <w:lang w:val="ru-RU"/>
        </w:rPr>
        <w:t>място</w:t>
      </w:r>
      <w:proofErr w:type="spellEnd"/>
      <w:r w:rsidR="00C4431D" w:rsidRPr="003D207B">
        <w:rPr>
          <w:rFonts w:ascii="Times New Roman" w:hAnsi="Times New Roman"/>
          <w:b/>
          <w:bCs/>
          <w:spacing w:val="-2"/>
          <w:sz w:val="24"/>
          <w:szCs w:val="24"/>
          <w:lang w:val="ru-RU"/>
        </w:rPr>
        <w:t xml:space="preserve"> в Община </w:t>
      </w:r>
      <w:proofErr w:type="spellStart"/>
      <w:r w:rsidR="0081368A">
        <w:rPr>
          <w:rFonts w:ascii="Times New Roman" w:hAnsi="Times New Roman"/>
          <w:b/>
          <w:bCs/>
          <w:spacing w:val="-2"/>
          <w:sz w:val="24"/>
          <w:szCs w:val="24"/>
          <w:lang w:val="ru-RU"/>
        </w:rPr>
        <w:t>Априлци</w:t>
      </w:r>
      <w:proofErr w:type="spellEnd"/>
      <w:r w:rsidR="00C4431D" w:rsidRPr="003D207B">
        <w:rPr>
          <w:rFonts w:ascii="Times New Roman" w:hAnsi="Times New Roman"/>
          <w:b/>
          <w:bCs/>
          <w:spacing w:val="-2"/>
          <w:sz w:val="24"/>
          <w:szCs w:val="24"/>
          <w:lang w:val="ru-RU"/>
        </w:rPr>
        <w:t xml:space="preserve"> </w:t>
      </w:r>
      <w:r w:rsidR="00C6596C" w:rsidRPr="003D207B">
        <w:rPr>
          <w:rFonts w:ascii="Times New Roman" w:hAnsi="Times New Roman"/>
          <w:b/>
          <w:bCs/>
          <w:spacing w:val="-2"/>
          <w:sz w:val="24"/>
          <w:szCs w:val="24"/>
          <w:lang w:val="ru-RU"/>
        </w:rPr>
        <w:t xml:space="preserve">или </w:t>
      </w:r>
      <w:r w:rsidR="00C6596C" w:rsidRPr="003D207B">
        <w:rPr>
          <w:rFonts w:ascii="Times New Roman" w:hAnsi="Times New Roman"/>
          <w:b/>
          <w:bCs/>
          <w:spacing w:val="-2"/>
          <w:sz w:val="24"/>
          <w:szCs w:val="24"/>
        </w:rPr>
        <w:t>съседни на нея общини</w:t>
      </w:r>
      <w:r w:rsidR="00C6596C" w:rsidRPr="003D207B">
        <w:rPr>
          <w:rFonts w:ascii="Times New Roman" w:hAnsi="Times New Roman"/>
          <w:b/>
          <w:sz w:val="24"/>
          <w:szCs w:val="24"/>
        </w:rPr>
        <w:t xml:space="preserve">, следва да осигури за своя сметка транспортирането </w:t>
      </w:r>
      <w:r w:rsidR="007F76AD" w:rsidRPr="00151DAE">
        <w:rPr>
          <w:rFonts w:ascii="Times New Roman" w:hAnsi="Times New Roman"/>
          <w:b/>
          <w:color w:val="000000"/>
          <w:sz w:val="24"/>
          <w:szCs w:val="24"/>
          <w:u w:val="single"/>
        </w:rPr>
        <w:t>/</w:t>
      </w:r>
      <w:r w:rsidR="00B81E98" w:rsidRPr="00151DAE">
        <w:rPr>
          <w:rFonts w:ascii="Times New Roman" w:hAnsi="Times New Roman"/>
          <w:b/>
          <w:color w:val="000000"/>
          <w:sz w:val="24"/>
          <w:szCs w:val="24"/>
          <w:u w:val="single"/>
        </w:rPr>
        <w:t>но не на собствен ход</w:t>
      </w:r>
      <w:r w:rsidR="007F76AD" w:rsidRPr="00151DAE">
        <w:rPr>
          <w:rFonts w:ascii="Times New Roman" w:hAnsi="Times New Roman"/>
          <w:b/>
          <w:color w:val="000000"/>
          <w:sz w:val="24"/>
          <w:szCs w:val="24"/>
          <w:u w:val="single"/>
        </w:rPr>
        <w:t xml:space="preserve"> на автомобилите</w:t>
      </w:r>
      <w:r w:rsidR="00B81E98" w:rsidRPr="00151DAE">
        <w:rPr>
          <w:rFonts w:ascii="Times New Roman" w:hAnsi="Times New Roman"/>
          <w:b/>
          <w:color w:val="000000"/>
          <w:sz w:val="24"/>
          <w:szCs w:val="24"/>
        </w:rPr>
        <w:t>/</w:t>
      </w:r>
      <w:r w:rsidR="00B81E98">
        <w:rPr>
          <w:rFonts w:ascii="Times New Roman" w:hAnsi="Times New Roman"/>
          <w:b/>
          <w:sz w:val="24"/>
          <w:szCs w:val="24"/>
        </w:rPr>
        <w:t xml:space="preserve"> </w:t>
      </w:r>
      <w:r w:rsidR="00C6596C" w:rsidRPr="003D207B">
        <w:rPr>
          <w:rFonts w:ascii="Times New Roman" w:hAnsi="Times New Roman"/>
          <w:b/>
          <w:sz w:val="24"/>
          <w:szCs w:val="24"/>
        </w:rPr>
        <w:t>от мястото на вземане на автомобила до сервиза и връщането му в гр.</w:t>
      </w:r>
      <w:r w:rsidR="0081368A">
        <w:rPr>
          <w:rFonts w:ascii="Times New Roman" w:hAnsi="Times New Roman"/>
          <w:b/>
          <w:sz w:val="24"/>
          <w:szCs w:val="24"/>
        </w:rPr>
        <w:t xml:space="preserve"> Априлци</w:t>
      </w:r>
      <w:r w:rsidR="00C6596C" w:rsidRPr="003D207B">
        <w:rPr>
          <w:rFonts w:ascii="Times New Roman" w:hAnsi="Times New Roman"/>
          <w:b/>
          <w:sz w:val="24"/>
          <w:szCs w:val="24"/>
        </w:rPr>
        <w:t xml:space="preserve">, вкл. при </w:t>
      </w:r>
      <w:proofErr w:type="gramStart"/>
      <w:r w:rsidR="00C6596C" w:rsidRPr="003D207B">
        <w:rPr>
          <w:rFonts w:ascii="Times New Roman" w:hAnsi="Times New Roman"/>
          <w:b/>
          <w:sz w:val="24"/>
          <w:szCs w:val="24"/>
        </w:rPr>
        <w:t>необходимост</w:t>
      </w:r>
      <w:r w:rsidR="0081368A">
        <w:rPr>
          <w:rFonts w:ascii="Times New Roman" w:hAnsi="Times New Roman"/>
          <w:b/>
          <w:sz w:val="24"/>
          <w:szCs w:val="24"/>
        </w:rPr>
        <w:t xml:space="preserve"> </w:t>
      </w:r>
      <w:r w:rsidR="00151E4C">
        <w:rPr>
          <w:rFonts w:ascii="Times New Roman" w:hAnsi="Times New Roman"/>
          <w:b/>
          <w:sz w:val="24"/>
          <w:szCs w:val="24"/>
        </w:rPr>
        <w:t>и</w:t>
      </w:r>
      <w:proofErr w:type="gramEnd"/>
      <w:r w:rsidR="00151E4C">
        <w:rPr>
          <w:rFonts w:ascii="Times New Roman" w:hAnsi="Times New Roman"/>
          <w:b/>
          <w:sz w:val="24"/>
          <w:szCs w:val="24"/>
        </w:rPr>
        <w:t xml:space="preserve"> </w:t>
      </w:r>
      <w:r w:rsidR="00C6596C" w:rsidRPr="003D207B">
        <w:rPr>
          <w:rFonts w:ascii="Times New Roman" w:hAnsi="Times New Roman"/>
          <w:b/>
          <w:sz w:val="24"/>
          <w:szCs w:val="24"/>
        </w:rPr>
        <w:t>от извозване на аварирали автомобили.</w:t>
      </w:r>
    </w:p>
    <w:p w:rsidR="00BE78F6" w:rsidRDefault="00BE78F6" w:rsidP="004C0E6F">
      <w:pPr>
        <w:spacing w:after="0" w:line="240" w:lineRule="auto"/>
        <w:ind w:firstLine="708"/>
        <w:jc w:val="both"/>
        <w:rPr>
          <w:rFonts w:ascii="Times New Roman" w:hAnsi="Times New Roman"/>
          <w:b/>
          <w:sz w:val="24"/>
          <w:szCs w:val="24"/>
        </w:rPr>
      </w:pPr>
    </w:p>
    <w:p w:rsidR="00190954" w:rsidRPr="004A5FF9" w:rsidRDefault="00190954" w:rsidP="00856E8F">
      <w:pPr>
        <w:spacing w:line="240" w:lineRule="auto"/>
        <w:ind w:left="3540" w:firstLine="708"/>
        <w:jc w:val="both"/>
        <w:rPr>
          <w:rFonts w:ascii="Times New Roman" w:hAnsi="Times New Roman"/>
          <w:b/>
          <w:bCs/>
          <w:sz w:val="24"/>
          <w:szCs w:val="24"/>
        </w:rPr>
      </w:pPr>
      <w:r w:rsidRPr="004A5FF9">
        <w:rPr>
          <w:rFonts w:ascii="Times New Roman" w:hAnsi="Times New Roman"/>
          <w:b/>
          <w:bCs/>
          <w:sz w:val="24"/>
          <w:szCs w:val="24"/>
        </w:rPr>
        <w:t>РАЗДЕЛ ІV</w:t>
      </w:r>
    </w:p>
    <w:p w:rsidR="00190954" w:rsidRPr="004A5FF9" w:rsidRDefault="00190954" w:rsidP="00663499">
      <w:pPr>
        <w:spacing w:after="0"/>
        <w:jc w:val="center"/>
        <w:rPr>
          <w:rFonts w:ascii="Times New Roman" w:hAnsi="Times New Roman"/>
          <w:b/>
          <w:bCs/>
          <w:sz w:val="24"/>
          <w:szCs w:val="24"/>
        </w:rPr>
      </w:pPr>
      <w:r w:rsidRPr="004A5FF9">
        <w:rPr>
          <w:rFonts w:ascii="Times New Roman" w:hAnsi="Times New Roman"/>
          <w:b/>
          <w:bCs/>
          <w:sz w:val="24"/>
          <w:szCs w:val="24"/>
        </w:rPr>
        <w:t>ИЗИСКВАНЕ ЗА СЪДЪРЖАНИЕ НА ОФЕРТАТА</w:t>
      </w:r>
    </w:p>
    <w:p w:rsidR="00334FE7" w:rsidRPr="00334FE7" w:rsidRDefault="00334FE7" w:rsidP="00BE78F6">
      <w:pPr>
        <w:spacing w:after="0"/>
        <w:ind w:firstLine="480"/>
        <w:jc w:val="both"/>
        <w:rPr>
          <w:rFonts w:ascii="Times New Roman" w:eastAsia="Calibri" w:hAnsi="Times New Roman"/>
          <w:i/>
          <w:color w:val="000000"/>
          <w:sz w:val="24"/>
          <w:szCs w:val="24"/>
          <w:lang w:eastAsia="en-US"/>
        </w:rPr>
      </w:pPr>
      <w:r w:rsidRPr="00334FE7">
        <w:rPr>
          <w:rFonts w:ascii="Times New Roman" w:eastAsia="Calibri" w:hAnsi="Times New Roman"/>
          <w:iCs/>
          <w:color w:val="000000"/>
          <w:sz w:val="24"/>
          <w:szCs w:val="24"/>
          <w:lang w:eastAsia="en-US"/>
        </w:rPr>
        <w:t>Всяка оферта се изготвя по приложения в документацията</w:t>
      </w:r>
      <w:r w:rsidR="004A5FF9">
        <w:rPr>
          <w:rFonts w:ascii="Times New Roman" w:eastAsia="Calibri" w:hAnsi="Times New Roman"/>
          <w:iCs/>
          <w:color w:val="000000"/>
          <w:sz w:val="24"/>
          <w:szCs w:val="24"/>
          <w:lang w:eastAsia="en-US"/>
        </w:rPr>
        <w:t xml:space="preserve"> -</w:t>
      </w:r>
      <w:r w:rsidRPr="00334FE7">
        <w:rPr>
          <w:rFonts w:ascii="Times New Roman" w:eastAsia="Calibri" w:hAnsi="Times New Roman"/>
          <w:iCs/>
          <w:color w:val="000000"/>
          <w:sz w:val="24"/>
          <w:szCs w:val="24"/>
          <w:lang w:eastAsia="en-US"/>
        </w:rPr>
        <w:t xml:space="preserve"> </w:t>
      </w:r>
      <w:r w:rsidRPr="004A5FF9">
        <w:rPr>
          <w:rFonts w:ascii="Times New Roman" w:eastAsia="Calibri" w:hAnsi="Times New Roman"/>
          <w:b/>
          <w:bCs/>
          <w:color w:val="000000"/>
          <w:sz w:val="24"/>
          <w:szCs w:val="24"/>
          <w:lang w:eastAsia="en-US"/>
        </w:rPr>
        <w:t>Образец № 1</w:t>
      </w:r>
      <w:r w:rsidRPr="00334FE7">
        <w:rPr>
          <w:rFonts w:ascii="Times New Roman" w:eastAsia="Calibri" w:hAnsi="Times New Roman"/>
          <w:iCs/>
          <w:color w:val="000000"/>
          <w:sz w:val="24"/>
          <w:szCs w:val="24"/>
          <w:lang w:eastAsia="en-US"/>
        </w:rPr>
        <w:t xml:space="preserve"> и към нея се прилагат</w:t>
      </w:r>
      <w:r w:rsidRPr="00334FE7">
        <w:rPr>
          <w:rFonts w:ascii="Times New Roman" w:eastAsia="Calibri" w:hAnsi="Times New Roman"/>
          <w:i/>
          <w:color w:val="000000"/>
          <w:sz w:val="24"/>
          <w:szCs w:val="24"/>
          <w:lang w:eastAsia="en-US"/>
        </w:rPr>
        <w:t xml:space="preserve">: </w:t>
      </w:r>
    </w:p>
    <w:p w:rsidR="00525FAC" w:rsidRDefault="00334FE7" w:rsidP="00BE78F6">
      <w:pPr>
        <w:pStyle w:val="af1"/>
        <w:numPr>
          <w:ilvl w:val="0"/>
          <w:numId w:val="36"/>
        </w:numPr>
        <w:rPr>
          <w:rFonts w:ascii="Times New Roman" w:eastAsia="Calibri" w:hAnsi="Times New Roman"/>
          <w:b w:val="0"/>
          <w:bCs/>
          <w:color w:val="000000"/>
          <w:sz w:val="24"/>
          <w:szCs w:val="24"/>
          <w:lang w:eastAsia="en-US"/>
        </w:rPr>
      </w:pPr>
      <w:r w:rsidRPr="00334FE7">
        <w:rPr>
          <w:rFonts w:ascii="Times New Roman" w:eastAsia="Calibri" w:hAnsi="Times New Roman"/>
          <w:color w:val="000000"/>
          <w:sz w:val="24"/>
          <w:szCs w:val="24"/>
          <w:lang w:eastAsia="en-US"/>
        </w:rPr>
        <w:t xml:space="preserve">Единен европейски документ за обществени поръчки </w:t>
      </w:r>
      <w:r w:rsidRPr="00525FAC">
        <w:rPr>
          <w:rFonts w:ascii="Times New Roman" w:eastAsia="Calibri" w:hAnsi="Times New Roman"/>
          <w:b w:val="0"/>
          <w:bCs/>
          <w:color w:val="000000"/>
          <w:sz w:val="24"/>
          <w:szCs w:val="24"/>
          <w:lang w:val="en-US" w:eastAsia="en-US"/>
        </w:rPr>
        <w:t>(</w:t>
      </w:r>
      <w:r w:rsidRPr="00525FAC">
        <w:rPr>
          <w:rFonts w:ascii="Times New Roman" w:eastAsia="Calibri" w:hAnsi="Times New Roman"/>
          <w:b w:val="0"/>
          <w:bCs/>
          <w:color w:val="000000"/>
          <w:sz w:val="24"/>
          <w:szCs w:val="24"/>
          <w:lang w:eastAsia="en-US"/>
        </w:rPr>
        <w:t>ЕЕДОП</w:t>
      </w:r>
      <w:r w:rsidRPr="00525FAC">
        <w:rPr>
          <w:rFonts w:ascii="Times New Roman" w:eastAsia="Calibri" w:hAnsi="Times New Roman"/>
          <w:b w:val="0"/>
          <w:bCs/>
          <w:color w:val="000000"/>
          <w:sz w:val="24"/>
          <w:szCs w:val="24"/>
          <w:lang w:val="en-US" w:eastAsia="en-US"/>
        </w:rPr>
        <w:t>)</w:t>
      </w:r>
    </w:p>
    <w:p w:rsidR="00FA0762" w:rsidRPr="00FA0762" w:rsidRDefault="00FA0762" w:rsidP="00BE78F6">
      <w:pPr>
        <w:pStyle w:val="af3"/>
        <w:ind w:left="0" w:right="23" w:firstLine="567"/>
        <w:jc w:val="both"/>
        <w:rPr>
          <w:b/>
        </w:rPr>
      </w:pPr>
      <w:r w:rsidRPr="00FA0762">
        <w:rPr>
          <w:u w:val="single"/>
        </w:rPr>
        <w:t>Към процедурата на профила на купувача е прикачена папка:</w:t>
      </w:r>
      <w:r w:rsidRPr="00FA0762">
        <w:rPr>
          <w:b/>
        </w:rPr>
        <w:t xml:space="preserve"> </w:t>
      </w:r>
      <w:proofErr w:type="spellStart"/>
      <w:r w:rsidRPr="00FA0762">
        <w:rPr>
          <w:b/>
        </w:rPr>
        <w:t>espd-request</w:t>
      </w:r>
      <w:proofErr w:type="spellEnd"/>
      <w:r w:rsidRPr="00FA0762">
        <w:rPr>
          <w:b/>
        </w:rPr>
        <w:t xml:space="preserve"> (</w:t>
      </w:r>
      <w:proofErr w:type="spellStart"/>
      <w:r w:rsidR="00D17C5C" w:rsidRPr="00D17C5C">
        <w:rPr>
          <w:b/>
        </w:rPr>
        <w:t>espd-request</w:t>
      </w:r>
      <w:proofErr w:type="spellEnd"/>
      <w:r w:rsidR="00D17C5C" w:rsidRPr="00D17C5C">
        <w:rPr>
          <w:b/>
        </w:rPr>
        <w:t>(</w:t>
      </w:r>
      <w:proofErr w:type="spellStart"/>
      <w:r w:rsidR="00D17C5C" w:rsidRPr="00D17C5C">
        <w:rPr>
          <w:b/>
        </w:rPr>
        <w:t>remontMPS</w:t>
      </w:r>
      <w:proofErr w:type="spellEnd"/>
      <w:r w:rsidR="00D17C5C" w:rsidRPr="00D17C5C">
        <w:rPr>
          <w:b/>
        </w:rPr>
        <w:t>)</w:t>
      </w:r>
      <w:r w:rsidRPr="00FA0762">
        <w:rPr>
          <w:b/>
        </w:rPr>
        <w:t>.</w:t>
      </w:r>
      <w:proofErr w:type="spellStart"/>
      <w:r w:rsidRPr="00FA0762">
        <w:rPr>
          <w:b/>
        </w:rPr>
        <w:t>zip</w:t>
      </w:r>
      <w:proofErr w:type="spellEnd"/>
      <w:r w:rsidRPr="00FA0762">
        <w:rPr>
          <w:b/>
        </w:rPr>
        <w:t xml:space="preserve"> </w:t>
      </w:r>
      <w:r w:rsidRPr="00FA0762">
        <w:t xml:space="preserve">със записан в два формата </w:t>
      </w:r>
      <w:r w:rsidRPr="00FA0762">
        <w:rPr>
          <w:b/>
        </w:rPr>
        <w:t>Единен европейски документ за обществени поръчки (ЕЕДОП);</w:t>
      </w:r>
    </w:p>
    <w:p w:rsidR="00FA0762" w:rsidRPr="00FA0762" w:rsidRDefault="00FA0762" w:rsidP="005D7D51">
      <w:pPr>
        <w:pStyle w:val="af3"/>
        <w:tabs>
          <w:tab w:val="left" w:pos="0"/>
        </w:tabs>
        <w:spacing w:beforeLines="60" w:afterLines="60"/>
        <w:ind w:left="0" w:firstLine="567"/>
        <w:jc w:val="both"/>
        <w:rPr>
          <w:b/>
        </w:rPr>
      </w:pPr>
      <w:r w:rsidRPr="00FA0762">
        <w:rPr>
          <w:b/>
          <w:u w:val="single"/>
        </w:rPr>
        <w:t>ВАЖНО!</w:t>
      </w:r>
      <w:r w:rsidRPr="00FA0762">
        <w:rPr>
          <w:b/>
        </w:rPr>
        <w:t xml:space="preserve"> ЕЕДОП се</w:t>
      </w:r>
      <w:r w:rsidRPr="00FA0762">
        <w:t xml:space="preserve"> п</w:t>
      </w:r>
      <w:r w:rsidRPr="00FA0762">
        <w:rPr>
          <w:b/>
        </w:rPr>
        <w:t>редставя  в електронен вид, който е попълнен и цифрово подписан с електронен подпис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FA0762" w:rsidRPr="00FA0762" w:rsidRDefault="00FA0762" w:rsidP="005D7D51">
      <w:pPr>
        <w:pStyle w:val="af3"/>
        <w:tabs>
          <w:tab w:val="left" w:pos="0"/>
        </w:tabs>
        <w:spacing w:beforeLines="60" w:afterLines="60"/>
        <w:ind w:left="0" w:firstLine="567"/>
        <w:jc w:val="both"/>
        <w:rPr>
          <w:i/>
          <w:lang w:val="en-US"/>
        </w:rPr>
      </w:pPr>
      <w:r w:rsidRPr="00FA0762">
        <w:rPr>
          <w:b/>
          <w:i/>
        </w:rPr>
        <w:t>Забележка:</w:t>
      </w:r>
      <w:r w:rsidRPr="00FA0762">
        <w:rPr>
          <w:b/>
        </w:rPr>
        <w:t xml:space="preserve"> </w:t>
      </w:r>
      <w:r w:rsidRPr="00FA0762">
        <w:rPr>
          <w:i/>
        </w:rPr>
        <w:t xml:space="preserve">Повече информация за използването на системата </w:t>
      </w:r>
      <w:proofErr w:type="spellStart"/>
      <w:r w:rsidRPr="00FA0762">
        <w:rPr>
          <w:i/>
        </w:rPr>
        <w:t>еЕЕДОП</w:t>
      </w:r>
      <w:proofErr w:type="spellEnd"/>
      <w:r w:rsidRPr="00FA0762">
        <w:rPr>
          <w:i/>
        </w:rPr>
        <w:t xml:space="preserve"> може на бъде намерена на адрес: </w:t>
      </w:r>
      <w:r w:rsidRPr="00FA0762">
        <w:rPr>
          <w:i/>
          <w:lang w:val="en-US"/>
        </w:rPr>
        <w:t>http://ec.europa.eu/DocsRoom/dokuments/17242</w:t>
      </w:r>
    </w:p>
    <w:p w:rsidR="007A71B6" w:rsidRDefault="00334FE7" w:rsidP="00525FAC">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w:t>
      </w:r>
      <w:r w:rsidR="007A71B6">
        <w:rPr>
          <w:rFonts w:ascii="Times New Roman" w:eastAsia="Calibri" w:hAnsi="Times New Roman"/>
          <w:sz w:val="24"/>
          <w:lang w:val="en-US" w:eastAsia="en-US"/>
        </w:rPr>
        <w:t xml:space="preserve"> </w:t>
      </w:r>
    </w:p>
    <w:p w:rsidR="00334FE7" w:rsidRPr="00334FE7" w:rsidRDefault="00334FE7" w:rsidP="00334FE7">
      <w:pPr>
        <w:spacing w:after="0"/>
        <w:ind w:firstLine="480"/>
        <w:jc w:val="both"/>
        <w:rPr>
          <w:rFonts w:ascii="Times New Roman" w:eastAsia="Calibri" w:hAnsi="Times New Roman"/>
          <w:color w:val="000000"/>
          <w:sz w:val="24"/>
          <w:szCs w:val="24"/>
          <w:lang w:eastAsia="en-US"/>
        </w:rPr>
      </w:pPr>
      <w:r w:rsidRPr="00525FAC">
        <w:rPr>
          <w:rFonts w:ascii="Times New Roman" w:eastAsia="Calibri" w:hAnsi="Times New Roman"/>
          <w:b/>
          <w:bCs/>
          <w:color w:val="000000"/>
          <w:sz w:val="24"/>
          <w:szCs w:val="24"/>
          <w:lang w:eastAsia="en-US"/>
        </w:rPr>
        <w:t xml:space="preserve">2. Техническо предложение – </w:t>
      </w:r>
      <w:r w:rsidRPr="00525FAC">
        <w:rPr>
          <w:rFonts w:ascii="Times New Roman" w:eastAsia="Calibri" w:hAnsi="Times New Roman"/>
          <w:b/>
          <w:bCs/>
          <w:iCs/>
          <w:color w:val="000000"/>
          <w:sz w:val="24"/>
          <w:szCs w:val="24"/>
          <w:lang w:eastAsia="en-US"/>
        </w:rPr>
        <w:t>Образец № 2,</w:t>
      </w:r>
      <w:r w:rsidRPr="00334FE7">
        <w:rPr>
          <w:rFonts w:ascii="Times New Roman" w:eastAsia="Calibri" w:hAnsi="Times New Roman"/>
          <w:color w:val="000000"/>
          <w:sz w:val="24"/>
          <w:szCs w:val="24"/>
          <w:lang w:eastAsia="en-US"/>
        </w:rPr>
        <w:t xml:space="preserve"> съдържащо: </w:t>
      </w:r>
    </w:p>
    <w:p w:rsidR="00334FE7" w:rsidRPr="003D207B" w:rsidRDefault="00334FE7" w:rsidP="00334FE7">
      <w:pPr>
        <w:spacing w:after="0"/>
        <w:ind w:firstLine="480"/>
        <w:jc w:val="both"/>
        <w:rPr>
          <w:rFonts w:ascii="Times New Roman" w:eastAsia="Calibri" w:hAnsi="Times New Roman"/>
          <w:color w:val="000000"/>
          <w:sz w:val="24"/>
          <w:szCs w:val="24"/>
          <w:lang w:eastAsia="en-US"/>
        </w:rPr>
      </w:pPr>
      <w:r w:rsidRPr="00334FE7">
        <w:rPr>
          <w:rFonts w:ascii="Times New Roman" w:eastAsia="Calibri" w:hAnsi="Times New Roman"/>
          <w:i/>
          <w:iCs/>
          <w:color w:val="000000"/>
          <w:sz w:val="24"/>
          <w:szCs w:val="24"/>
          <w:lang w:eastAsia="en-US"/>
        </w:rPr>
        <w:lastRenderedPageBreak/>
        <w:t>а)</w:t>
      </w:r>
      <w:r w:rsidRPr="00334FE7">
        <w:rPr>
          <w:rFonts w:ascii="Times New Roman" w:eastAsia="Calibri" w:hAnsi="Times New Roman"/>
          <w:color w:val="000000"/>
          <w:sz w:val="24"/>
          <w:szCs w:val="24"/>
          <w:lang w:eastAsia="en-US"/>
        </w:rPr>
        <w:t xml:space="preserve"> документ за упълномощаване, когато лицето, което подава офертата, не е законният </w:t>
      </w:r>
      <w:r w:rsidRPr="003D207B">
        <w:rPr>
          <w:rFonts w:ascii="Times New Roman" w:eastAsia="Calibri" w:hAnsi="Times New Roman"/>
          <w:color w:val="000000"/>
          <w:sz w:val="24"/>
          <w:szCs w:val="24"/>
          <w:lang w:eastAsia="en-US"/>
        </w:rPr>
        <w:t xml:space="preserve">представител на участника; </w:t>
      </w:r>
    </w:p>
    <w:p w:rsidR="00334FE7" w:rsidRPr="003D207B" w:rsidRDefault="00334FE7" w:rsidP="00334FE7">
      <w:pPr>
        <w:spacing w:after="0"/>
        <w:ind w:firstLine="480"/>
        <w:jc w:val="both"/>
        <w:rPr>
          <w:rFonts w:ascii="Times New Roman" w:eastAsia="Calibri" w:hAnsi="Times New Roman"/>
          <w:color w:val="000000"/>
          <w:sz w:val="24"/>
          <w:szCs w:val="24"/>
          <w:lang w:eastAsia="en-US"/>
        </w:rPr>
      </w:pPr>
      <w:r w:rsidRPr="003D207B">
        <w:rPr>
          <w:rFonts w:ascii="Times New Roman" w:eastAsia="Calibri" w:hAnsi="Times New Roman"/>
          <w:i/>
          <w:iCs/>
          <w:color w:val="000000"/>
          <w:sz w:val="24"/>
          <w:szCs w:val="24"/>
          <w:lang w:eastAsia="en-US"/>
        </w:rPr>
        <w:t>б)</w:t>
      </w:r>
      <w:r w:rsidRPr="003D207B">
        <w:rPr>
          <w:rFonts w:ascii="Times New Roman" w:eastAsia="Calibri" w:hAnsi="Times New Roman"/>
          <w:color w:val="000000"/>
          <w:sz w:val="24"/>
          <w:szCs w:val="24"/>
          <w:lang w:eastAsia="en-US"/>
        </w:rPr>
        <w:t xml:space="preserve"> предложение за изпълнение на поръчката в съответствие с техническите спецификации и изискванията на възложителя</w:t>
      </w:r>
      <w:r w:rsidR="00A46878" w:rsidRPr="003D207B">
        <w:rPr>
          <w:rFonts w:ascii="Times New Roman" w:eastAsia="Calibri" w:hAnsi="Times New Roman"/>
          <w:color w:val="000000"/>
          <w:sz w:val="24"/>
          <w:szCs w:val="24"/>
          <w:lang w:eastAsia="en-US"/>
        </w:rPr>
        <w:t>-съдържа се в Образец № 2</w:t>
      </w:r>
      <w:r w:rsidRPr="003D207B">
        <w:rPr>
          <w:rFonts w:ascii="Times New Roman" w:eastAsia="Calibri" w:hAnsi="Times New Roman"/>
          <w:color w:val="000000"/>
          <w:sz w:val="24"/>
          <w:szCs w:val="24"/>
          <w:lang w:eastAsia="en-US"/>
        </w:rPr>
        <w:t xml:space="preserve">; </w:t>
      </w:r>
    </w:p>
    <w:p w:rsidR="00334FE7" w:rsidRPr="003D207B" w:rsidRDefault="00334FE7" w:rsidP="00334FE7">
      <w:pPr>
        <w:spacing w:after="0"/>
        <w:ind w:firstLine="480"/>
        <w:jc w:val="both"/>
        <w:rPr>
          <w:rFonts w:ascii="Times New Roman" w:eastAsia="Calibri" w:hAnsi="Times New Roman"/>
          <w:color w:val="000000"/>
          <w:sz w:val="24"/>
          <w:szCs w:val="24"/>
          <w:lang w:eastAsia="en-US"/>
        </w:rPr>
      </w:pPr>
      <w:r w:rsidRPr="003D207B">
        <w:rPr>
          <w:rFonts w:ascii="Times New Roman" w:eastAsia="Calibri" w:hAnsi="Times New Roman"/>
          <w:i/>
          <w:iCs/>
          <w:color w:val="000000"/>
          <w:sz w:val="24"/>
          <w:szCs w:val="24"/>
          <w:lang w:eastAsia="en-US"/>
        </w:rPr>
        <w:t>в)</w:t>
      </w:r>
      <w:r w:rsidRPr="003D207B">
        <w:rPr>
          <w:rFonts w:ascii="Times New Roman" w:eastAsia="Calibri" w:hAnsi="Times New Roman"/>
          <w:color w:val="000000"/>
          <w:sz w:val="24"/>
          <w:szCs w:val="24"/>
          <w:lang w:eastAsia="en-US"/>
        </w:rPr>
        <w:t xml:space="preserve"> декларация за съгласие с клаузите на приложения проект на договор</w:t>
      </w:r>
      <w:r w:rsidR="00A46878" w:rsidRPr="003D207B">
        <w:rPr>
          <w:rFonts w:ascii="Times New Roman" w:eastAsia="Calibri" w:hAnsi="Times New Roman"/>
          <w:color w:val="000000"/>
          <w:sz w:val="24"/>
          <w:szCs w:val="24"/>
          <w:lang w:eastAsia="en-US"/>
        </w:rPr>
        <w:t>-съдържа се в Образец № 2;</w:t>
      </w:r>
      <w:r w:rsidRPr="003D207B">
        <w:rPr>
          <w:rFonts w:ascii="Times New Roman" w:eastAsia="Calibri" w:hAnsi="Times New Roman"/>
          <w:color w:val="000000"/>
          <w:sz w:val="24"/>
          <w:szCs w:val="24"/>
          <w:lang w:eastAsia="en-US"/>
        </w:rPr>
        <w:t xml:space="preserve"> </w:t>
      </w:r>
    </w:p>
    <w:p w:rsidR="00334FE7" w:rsidRPr="003D207B" w:rsidRDefault="00334FE7" w:rsidP="00334FE7">
      <w:pPr>
        <w:spacing w:after="0"/>
        <w:ind w:firstLine="480"/>
        <w:jc w:val="both"/>
        <w:rPr>
          <w:rFonts w:ascii="Times New Roman" w:eastAsia="Calibri" w:hAnsi="Times New Roman"/>
          <w:color w:val="000000"/>
          <w:sz w:val="24"/>
          <w:szCs w:val="24"/>
          <w:lang w:eastAsia="en-US"/>
        </w:rPr>
      </w:pPr>
      <w:r w:rsidRPr="003D207B">
        <w:rPr>
          <w:rFonts w:ascii="Times New Roman" w:eastAsia="Calibri" w:hAnsi="Times New Roman"/>
          <w:i/>
          <w:iCs/>
          <w:color w:val="000000"/>
          <w:sz w:val="24"/>
          <w:szCs w:val="24"/>
          <w:lang w:eastAsia="en-US"/>
        </w:rPr>
        <w:t>г)</w:t>
      </w:r>
      <w:r w:rsidRPr="003D207B">
        <w:rPr>
          <w:rFonts w:ascii="Times New Roman" w:eastAsia="Calibri" w:hAnsi="Times New Roman"/>
          <w:color w:val="000000"/>
          <w:sz w:val="24"/>
          <w:szCs w:val="24"/>
          <w:lang w:eastAsia="en-US"/>
        </w:rPr>
        <w:t xml:space="preserve"> декларация за срока на валидност на офертата</w:t>
      </w:r>
      <w:r w:rsidR="00A46878" w:rsidRPr="003D207B">
        <w:rPr>
          <w:rFonts w:ascii="Times New Roman" w:eastAsia="Calibri" w:hAnsi="Times New Roman"/>
          <w:color w:val="000000"/>
          <w:sz w:val="24"/>
          <w:szCs w:val="24"/>
          <w:lang w:eastAsia="en-US"/>
        </w:rPr>
        <w:t>-съдържа се в Образец № 2;</w:t>
      </w:r>
      <w:r w:rsidRPr="003D207B">
        <w:rPr>
          <w:rFonts w:ascii="Times New Roman" w:eastAsia="Calibri" w:hAnsi="Times New Roman"/>
          <w:color w:val="000000"/>
          <w:sz w:val="24"/>
          <w:szCs w:val="24"/>
          <w:lang w:eastAsia="en-US"/>
        </w:rPr>
        <w:t xml:space="preserve"> </w:t>
      </w:r>
    </w:p>
    <w:p w:rsidR="00334FE7" w:rsidRPr="00334FE7" w:rsidRDefault="00277130" w:rsidP="004321B6">
      <w:pPr>
        <w:spacing w:after="0"/>
        <w:ind w:firstLine="480"/>
        <w:jc w:val="both"/>
        <w:rPr>
          <w:rFonts w:ascii="Times New Roman" w:eastAsia="Calibri" w:hAnsi="Times New Roman"/>
          <w:color w:val="000000"/>
          <w:sz w:val="24"/>
          <w:szCs w:val="24"/>
          <w:lang w:val="en-US" w:eastAsia="en-US"/>
        </w:rPr>
      </w:pPr>
      <w:r w:rsidRPr="003D207B">
        <w:rPr>
          <w:rFonts w:ascii="Times New Roman" w:eastAsia="Calibri" w:hAnsi="Times New Roman"/>
          <w:i/>
          <w:color w:val="000000"/>
          <w:sz w:val="24"/>
          <w:szCs w:val="24"/>
          <w:lang w:eastAsia="en-US"/>
        </w:rPr>
        <w:t>д</w:t>
      </w:r>
      <w:r w:rsidR="00334FE7" w:rsidRPr="003D207B">
        <w:rPr>
          <w:rFonts w:ascii="Times New Roman" w:eastAsia="Calibri" w:hAnsi="Times New Roman"/>
          <w:i/>
          <w:color w:val="000000"/>
          <w:sz w:val="24"/>
          <w:szCs w:val="24"/>
          <w:lang w:val="en-US" w:eastAsia="en-US"/>
        </w:rPr>
        <w:t>)</w:t>
      </w:r>
      <w:r w:rsidR="00334FE7" w:rsidRPr="003D207B">
        <w:rPr>
          <w:rFonts w:ascii="Times New Roman" w:eastAsia="Calibri" w:hAnsi="Times New Roman"/>
          <w:sz w:val="24"/>
          <w:lang w:eastAsia="en-US"/>
        </w:rPr>
        <w:t xml:space="preserve"> декларация - списък на </w:t>
      </w:r>
      <w:r w:rsidR="00334FE7" w:rsidRPr="003D207B">
        <w:rPr>
          <w:rFonts w:ascii="Times New Roman" w:eastAsia="Calibri" w:hAnsi="Times New Roman"/>
          <w:sz w:val="24"/>
          <w:szCs w:val="20"/>
          <w:lang w:eastAsia="en-US"/>
        </w:rPr>
        <w:t xml:space="preserve">сервиз и сервизна/и база/и, </w:t>
      </w:r>
      <w:r w:rsidR="00AD03A3" w:rsidRPr="00151DAE">
        <w:rPr>
          <w:rFonts w:ascii="Times New Roman" w:eastAsia="Calibri" w:hAnsi="Times New Roman"/>
          <w:color w:val="000000"/>
          <w:sz w:val="24"/>
          <w:szCs w:val="20"/>
          <w:u w:val="single"/>
          <w:lang w:eastAsia="en-US"/>
        </w:rPr>
        <w:t>с точно посочен адрес на същия /т</w:t>
      </w:r>
      <w:r w:rsidR="007F76AD" w:rsidRPr="00151DAE">
        <w:rPr>
          <w:rFonts w:ascii="Times New Roman" w:eastAsia="Calibri" w:hAnsi="Times New Roman"/>
          <w:color w:val="000000"/>
          <w:sz w:val="24"/>
          <w:szCs w:val="20"/>
          <w:u w:val="single"/>
          <w:lang w:eastAsia="en-US"/>
        </w:rPr>
        <w:t>е</w:t>
      </w:r>
      <w:r w:rsidR="00AD03A3" w:rsidRPr="00151DAE">
        <w:rPr>
          <w:rFonts w:ascii="Times New Roman" w:eastAsia="Calibri" w:hAnsi="Times New Roman"/>
          <w:color w:val="000000"/>
          <w:sz w:val="24"/>
          <w:szCs w:val="20"/>
          <w:u w:val="single"/>
          <w:lang w:eastAsia="en-US"/>
        </w:rPr>
        <w:t xml:space="preserve">, когато не съвпада със </w:t>
      </w:r>
      <w:r w:rsidR="00111B33" w:rsidRPr="00151DAE">
        <w:rPr>
          <w:rFonts w:ascii="Times New Roman" w:eastAsia="Calibri" w:hAnsi="Times New Roman"/>
          <w:color w:val="000000"/>
          <w:sz w:val="24"/>
          <w:szCs w:val="20"/>
          <w:u w:val="single"/>
          <w:lang w:eastAsia="en-US"/>
        </w:rPr>
        <w:t>адреса</w:t>
      </w:r>
      <w:r w:rsidR="00AD03A3" w:rsidRPr="00151DAE">
        <w:rPr>
          <w:rFonts w:ascii="Times New Roman" w:eastAsia="Calibri" w:hAnsi="Times New Roman"/>
          <w:color w:val="000000"/>
          <w:sz w:val="24"/>
          <w:szCs w:val="20"/>
          <w:u w:val="single"/>
          <w:lang w:eastAsia="en-US"/>
        </w:rPr>
        <w:t xml:space="preserve"> на </w:t>
      </w:r>
      <w:r w:rsidR="00111B33" w:rsidRPr="00151DAE">
        <w:rPr>
          <w:rFonts w:ascii="Times New Roman" w:eastAsia="Calibri" w:hAnsi="Times New Roman"/>
          <w:color w:val="000000"/>
          <w:sz w:val="24"/>
          <w:szCs w:val="20"/>
          <w:u w:val="single"/>
          <w:lang w:eastAsia="en-US"/>
        </w:rPr>
        <w:t>участника</w:t>
      </w:r>
      <w:r w:rsidR="00AD03A3" w:rsidRPr="00151DAE">
        <w:rPr>
          <w:rFonts w:ascii="Times New Roman" w:eastAsia="Calibri" w:hAnsi="Times New Roman"/>
          <w:color w:val="000000"/>
          <w:sz w:val="24"/>
          <w:szCs w:val="20"/>
          <w:u w:val="single"/>
          <w:lang w:eastAsia="en-US"/>
        </w:rPr>
        <w:t xml:space="preserve"> по </w:t>
      </w:r>
      <w:r w:rsidR="00111B33" w:rsidRPr="00151DAE">
        <w:rPr>
          <w:rFonts w:ascii="Times New Roman" w:eastAsia="Calibri" w:hAnsi="Times New Roman"/>
          <w:color w:val="000000"/>
          <w:sz w:val="24"/>
          <w:szCs w:val="20"/>
          <w:u w:val="single"/>
          <w:lang w:eastAsia="en-US"/>
        </w:rPr>
        <w:t xml:space="preserve">фирмена </w:t>
      </w:r>
      <w:r w:rsidR="00AD03A3" w:rsidRPr="00151DAE">
        <w:rPr>
          <w:rFonts w:ascii="Times New Roman" w:eastAsia="Calibri" w:hAnsi="Times New Roman"/>
          <w:color w:val="000000"/>
          <w:sz w:val="24"/>
          <w:szCs w:val="20"/>
          <w:u w:val="single"/>
          <w:lang w:eastAsia="en-US"/>
        </w:rPr>
        <w:t>регистрация</w:t>
      </w:r>
      <w:r w:rsidR="00AD03A3">
        <w:rPr>
          <w:rFonts w:ascii="Times New Roman" w:eastAsia="Calibri" w:hAnsi="Times New Roman"/>
          <w:sz w:val="24"/>
          <w:szCs w:val="20"/>
          <w:lang w:eastAsia="en-US"/>
        </w:rPr>
        <w:t xml:space="preserve">, </w:t>
      </w:r>
      <w:r w:rsidR="00334FE7" w:rsidRPr="003D207B">
        <w:rPr>
          <w:rFonts w:ascii="Times New Roman" w:eastAsia="Calibri" w:hAnsi="Times New Roman"/>
          <w:sz w:val="24"/>
          <w:szCs w:val="20"/>
          <w:lang w:eastAsia="en-US"/>
        </w:rPr>
        <w:t>където ще се извършват дейностите предмет на поръчката</w:t>
      </w:r>
      <w:r w:rsidR="00A46878" w:rsidRPr="003D207B">
        <w:rPr>
          <w:rFonts w:ascii="Times New Roman" w:eastAsia="Calibri" w:hAnsi="Times New Roman"/>
          <w:color w:val="000000"/>
          <w:sz w:val="24"/>
          <w:szCs w:val="24"/>
          <w:lang w:eastAsia="en-US"/>
        </w:rPr>
        <w:t>-съдържа се в Образец № 2;</w:t>
      </w:r>
    </w:p>
    <w:p w:rsidR="00334FE7" w:rsidRPr="00334FE7" w:rsidRDefault="00334FE7" w:rsidP="00334FE7">
      <w:pPr>
        <w:spacing w:after="0"/>
        <w:ind w:firstLine="480"/>
        <w:jc w:val="both"/>
        <w:rPr>
          <w:rFonts w:ascii="Times New Roman" w:eastAsia="Calibri" w:hAnsi="Times New Roman"/>
          <w:color w:val="000000"/>
          <w:sz w:val="24"/>
          <w:szCs w:val="24"/>
          <w:lang w:eastAsia="en-US"/>
        </w:rPr>
      </w:pPr>
      <w:r w:rsidRPr="00525FAC">
        <w:rPr>
          <w:rFonts w:ascii="Times New Roman" w:eastAsia="Calibri" w:hAnsi="Times New Roman"/>
          <w:b/>
          <w:bCs/>
          <w:iCs/>
          <w:color w:val="000000"/>
          <w:sz w:val="24"/>
          <w:szCs w:val="24"/>
          <w:lang w:eastAsia="en-US"/>
        </w:rPr>
        <w:t>3</w:t>
      </w:r>
      <w:r w:rsidRPr="00525FAC">
        <w:rPr>
          <w:rFonts w:ascii="Times New Roman" w:eastAsia="Calibri" w:hAnsi="Times New Roman"/>
          <w:b/>
          <w:bCs/>
          <w:i/>
          <w:iCs/>
          <w:color w:val="000000"/>
          <w:sz w:val="24"/>
          <w:szCs w:val="24"/>
          <w:lang w:eastAsia="en-US"/>
        </w:rPr>
        <w:t>.</w:t>
      </w:r>
      <w:r w:rsidRPr="00525FAC">
        <w:rPr>
          <w:rFonts w:ascii="Times New Roman" w:eastAsia="Calibri" w:hAnsi="Times New Roman"/>
          <w:b/>
          <w:bCs/>
          <w:color w:val="000000"/>
          <w:sz w:val="24"/>
          <w:szCs w:val="24"/>
          <w:lang w:eastAsia="en-US"/>
        </w:rPr>
        <w:t xml:space="preserve"> Ценово предложение - </w:t>
      </w:r>
      <w:r w:rsidRPr="00525FAC">
        <w:rPr>
          <w:rFonts w:ascii="Times New Roman" w:eastAsia="Calibri" w:hAnsi="Times New Roman"/>
          <w:b/>
          <w:bCs/>
          <w:iCs/>
          <w:color w:val="000000"/>
          <w:sz w:val="24"/>
          <w:szCs w:val="24"/>
          <w:lang w:eastAsia="en-US"/>
        </w:rPr>
        <w:t>Образец № 3</w:t>
      </w:r>
      <w:r w:rsidRPr="004A5FF9">
        <w:rPr>
          <w:rFonts w:ascii="Times New Roman" w:eastAsia="Calibri" w:hAnsi="Times New Roman"/>
          <w:b/>
          <w:bCs/>
          <w:iCs/>
          <w:color w:val="000000"/>
          <w:sz w:val="24"/>
          <w:szCs w:val="24"/>
          <w:lang w:eastAsia="en-US"/>
        </w:rPr>
        <w:t>,</w:t>
      </w:r>
      <w:r w:rsidRPr="00334FE7">
        <w:rPr>
          <w:rFonts w:ascii="Times New Roman" w:eastAsia="Calibri" w:hAnsi="Times New Roman"/>
          <w:color w:val="000000"/>
          <w:sz w:val="24"/>
          <w:szCs w:val="24"/>
          <w:lang w:eastAsia="en-US"/>
        </w:rPr>
        <w:t xml:space="preserve"> съдържащо предложението на участника относно цената за изпълнение на поръчката по всеки от показателите, включени в методиката за оценка на офертите. </w:t>
      </w:r>
    </w:p>
    <w:p w:rsidR="00334FE7" w:rsidRDefault="00334FE7" w:rsidP="00334FE7">
      <w:pPr>
        <w:spacing w:after="0"/>
        <w:ind w:firstLine="480"/>
        <w:jc w:val="both"/>
        <w:rPr>
          <w:rFonts w:ascii="Times New Roman" w:eastAsia="Calibri" w:hAnsi="Times New Roman"/>
          <w:b/>
          <w:color w:val="000000"/>
          <w:sz w:val="24"/>
          <w:szCs w:val="24"/>
          <w:lang w:eastAsia="en-US"/>
        </w:rPr>
      </w:pPr>
      <w:r w:rsidRPr="00334FE7">
        <w:rPr>
          <w:rFonts w:ascii="Times New Roman" w:eastAsia="Calibri" w:hAnsi="Times New Roman"/>
          <w:b/>
          <w:color w:val="000000"/>
          <w:sz w:val="24"/>
          <w:szCs w:val="24"/>
          <w:lang w:eastAsia="en-US"/>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w:t>
      </w:r>
    </w:p>
    <w:p w:rsidR="00F50CD0" w:rsidRPr="003C508D" w:rsidRDefault="00F50CD0" w:rsidP="00D43CA7">
      <w:pPr>
        <w:pStyle w:val="af4"/>
        <w:ind w:firstLine="480"/>
        <w:jc w:val="both"/>
      </w:pPr>
      <w:r w:rsidRPr="00D43CA7">
        <w:rPr>
          <w:b/>
        </w:rPr>
        <w:t>4. Списък /свободен текст/ на техническите  лица</w:t>
      </w:r>
      <w:r w:rsidRPr="003C508D">
        <w:t>,</w:t>
      </w:r>
      <w:r w:rsidR="003C508D">
        <w:t xml:space="preserve"> </w:t>
      </w:r>
      <w:r w:rsidRPr="003C508D">
        <w:t>включени или не в структурата на участника,</w:t>
      </w:r>
      <w:r w:rsidR="003C508D">
        <w:t xml:space="preserve"> </w:t>
      </w:r>
      <w:r w:rsidRPr="003C508D">
        <w:t>вкл. тези отговарящи за контрола на качеството /по чл.64, ал.1, т.3 от ЗОП/</w:t>
      </w:r>
      <w:r w:rsidR="003C508D">
        <w:t>. - Техническите лица следва да са с образование съответстващо на предмета на дейност, което следва да се посочи в списъка.</w:t>
      </w:r>
    </w:p>
    <w:p w:rsidR="003C508D" w:rsidRDefault="00F50CD0" w:rsidP="00D43CA7">
      <w:pPr>
        <w:pStyle w:val="af4"/>
        <w:ind w:firstLine="480"/>
        <w:jc w:val="both"/>
        <w:rPr>
          <w:color w:val="000000"/>
          <w:shd w:val="clear" w:color="auto" w:fill="FEFEFE"/>
        </w:rPr>
      </w:pPr>
      <w:r w:rsidRPr="00D43CA7">
        <w:rPr>
          <w:b/>
        </w:rPr>
        <w:t>5. Списък</w:t>
      </w:r>
      <w:r w:rsidR="003C508D" w:rsidRPr="00D43CA7">
        <w:rPr>
          <w:b/>
        </w:rPr>
        <w:t xml:space="preserve"> /свободен текст/ </w:t>
      </w:r>
      <w:r w:rsidRPr="00D43CA7">
        <w:rPr>
          <w:b/>
        </w:rPr>
        <w:t xml:space="preserve"> на техническите средства и съоръжения</w:t>
      </w:r>
      <w:r w:rsidRPr="003C508D">
        <w:t xml:space="preserve"> за осигуряване на качество,</w:t>
      </w:r>
      <w:r w:rsidRPr="003C508D">
        <w:rPr>
          <w:rFonts w:ascii="Verdana" w:hAnsi="Verdana"/>
          <w:color w:val="000000"/>
          <w:sz w:val="18"/>
          <w:szCs w:val="18"/>
          <w:shd w:val="clear" w:color="auto" w:fill="FEFEFE"/>
        </w:rPr>
        <w:t xml:space="preserve"> </w:t>
      </w:r>
      <w:r w:rsidRPr="003C508D">
        <w:rPr>
          <w:color w:val="000000"/>
          <w:shd w:val="clear" w:color="auto" w:fill="FEFEFE"/>
        </w:rPr>
        <w:t>включително за проучване и изследване, както и описание на мерките, използвани от кандидата или участника за осигуряване на качеството/чл.64,ал.1,т.4 от ЗОП</w:t>
      </w:r>
      <w:r w:rsidR="003C508D">
        <w:rPr>
          <w:color w:val="000000"/>
          <w:shd w:val="clear" w:color="auto" w:fill="FEFEFE"/>
        </w:rPr>
        <w:t>/.</w:t>
      </w:r>
      <w:r w:rsidR="00D43CA7">
        <w:rPr>
          <w:color w:val="000000"/>
          <w:shd w:val="clear" w:color="auto" w:fill="FEFEFE"/>
        </w:rPr>
        <w:t xml:space="preserve"> </w:t>
      </w:r>
    </w:p>
    <w:p w:rsidR="00D43CA7" w:rsidRDefault="00D43CA7" w:rsidP="00D43CA7">
      <w:pPr>
        <w:pStyle w:val="af4"/>
        <w:ind w:firstLine="480"/>
        <w:jc w:val="both"/>
        <w:rPr>
          <w:color w:val="000000"/>
          <w:shd w:val="clear" w:color="auto" w:fill="FEFEFE"/>
        </w:rPr>
      </w:pPr>
      <w:r>
        <w:rPr>
          <w:color w:val="000000"/>
          <w:shd w:val="clear" w:color="auto" w:fill="FEFEFE"/>
        </w:rPr>
        <w:t>Следва да се посочат конкретни специализираните машини, съоръжения и софтуерни продукти свързани с предмета на поръчката, с които ще се гарантира качествено изпълнение на договора.</w:t>
      </w:r>
    </w:p>
    <w:p w:rsidR="00F50CD0" w:rsidRPr="00334FE7" w:rsidRDefault="00D43CA7" w:rsidP="00D43CA7">
      <w:pPr>
        <w:pStyle w:val="af4"/>
        <w:jc w:val="both"/>
        <w:rPr>
          <w:b/>
          <w:color w:val="000000"/>
        </w:rPr>
      </w:pPr>
      <w:r>
        <w:rPr>
          <w:b/>
        </w:rPr>
        <w:t xml:space="preserve">         </w:t>
      </w:r>
      <w:r w:rsidR="003C508D" w:rsidRPr="00D43CA7">
        <w:rPr>
          <w:b/>
        </w:rPr>
        <w:t>6.</w:t>
      </w:r>
      <w:r w:rsidR="00F50CD0" w:rsidRPr="00D43CA7">
        <w:rPr>
          <w:b/>
        </w:rPr>
        <w:t xml:space="preserve"> Декларация</w:t>
      </w:r>
      <w:r w:rsidR="003C508D" w:rsidRPr="00D43CA7">
        <w:rPr>
          <w:b/>
        </w:rPr>
        <w:t xml:space="preserve"> </w:t>
      </w:r>
      <w:r w:rsidR="003C508D" w:rsidRPr="00D43CA7">
        <w:rPr>
          <w:b/>
          <w:color w:val="000000"/>
        </w:rPr>
        <w:t>/свободен текст/</w:t>
      </w:r>
      <w:r w:rsidR="00F50CD0" w:rsidRPr="00D43CA7">
        <w:rPr>
          <w:b/>
        </w:rPr>
        <w:t xml:space="preserve"> за инструментите, съоръженията и техническото оборудване,</w:t>
      </w:r>
      <w:r w:rsidR="00F50CD0" w:rsidRPr="003C508D">
        <w:t xml:space="preserve"> които ще бъдат използвани за изпълнението на поръчката/чл.64,ал.1,т.9 от ЗОП/</w:t>
      </w:r>
      <w:r>
        <w:t>.</w:t>
      </w:r>
    </w:p>
    <w:p w:rsidR="00D43CA7" w:rsidRDefault="00D43CA7" w:rsidP="00D43CA7">
      <w:pPr>
        <w:pStyle w:val="af4"/>
        <w:jc w:val="both"/>
        <w:rPr>
          <w:rFonts w:ascii="AW Times New Roman" w:hAnsi="AW Times New Roman" w:cs="AW Times New Roman"/>
          <w:bCs/>
        </w:rPr>
      </w:pPr>
      <w:r>
        <w:rPr>
          <w:b/>
          <w:color w:val="000000"/>
        </w:rPr>
        <w:t xml:space="preserve">         </w:t>
      </w:r>
      <w:r w:rsidRPr="00D43CA7">
        <w:rPr>
          <w:b/>
          <w:color w:val="000000"/>
        </w:rPr>
        <w:t>7</w:t>
      </w:r>
      <w:r w:rsidR="00334FE7" w:rsidRPr="00D43CA7">
        <w:rPr>
          <w:b/>
          <w:color w:val="000000"/>
        </w:rPr>
        <w:t xml:space="preserve">. </w:t>
      </w:r>
      <w:r w:rsidR="00334FE7" w:rsidRPr="00D43CA7">
        <w:rPr>
          <w:b/>
          <w:bCs/>
        </w:rPr>
        <w:t>Опис на документите и информацията</w:t>
      </w:r>
      <w:r w:rsidR="004A5FF9" w:rsidRPr="00D43CA7">
        <w:rPr>
          <w:bCs/>
        </w:rPr>
        <w:t xml:space="preserve"> </w:t>
      </w:r>
      <w:r w:rsidR="00277130" w:rsidRPr="00D43CA7">
        <w:rPr>
          <w:bCs/>
        </w:rPr>
        <w:t>/свободен текст/</w:t>
      </w:r>
      <w:r w:rsidR="00334FE7" w:rsidRPr="00D43CA7">
        <w:rPr>
          <w:bCs/>
        </w:rPr>
        <w:t>, съдържащи</w:t>
      </w:r>
      <w:r w:rsidR="00334FE7" w:rsidRPr="00D43CA7">
        <w:rPr>
          <w:rFonts w:ascii="AW Times New Roman" w:hAnsi="AW Times New Roman" w:cs="AW Times New Roman"/>
          <w:bCs/>
        </w:rPr>
        <w:t xml:space="preserve"> се в офертата, подписан от участника – поставя се в началото на офертата</w:t>
      </w:r>
      <w:r w:rsidR="00151E4C" w:rsidRPr="00D43CA7">
        <w:rPr>
          <w:rFonts w:ascii="AW Times New Roman" w:hAnsi="AW Times New Roman" w:cs="AW Times New Roman"/>
          <w:bCs/>
        </w:rPr>
        <w:t>.</w:t>
      </w:r>
    </w:p>
    <w:p w:rsidR="00856E8F" w:rsidRPr="00D43CA7" w:rsidRDefault="00856E8F" w:rsidP="00D43CA7">
      <w:pPr>
        <w:pStyle w:val="af4"/>
        <w:jc w:val="both"/>
      </w:pPr>
      <w:r>
        <w:rPr>
          <w:rFonts w:ascii="AW Times New Roman" w:hAnsi="AW Times New Roman" w:cs="AW Times New Roman"/>
          <w:bCs/>
        </w:rPr>
        <w:tab/>
        <w:t>Документи по т.4,5,6 следва да се представят за подизпълнителите и третите лица.</w:t>
      </w:r>
    </w:p>
    <w:p w:rsidR="00901BB7" w:rsidRPr="00C36C7A" w:rsidRDefault="00901BB7" w:rsidP="00D43CA7">
      <w:pPr>
        <w:spacing w:after="0"/>
        <w:jc w:val="both"/>
        <w:rPr>
          <w:rFonts w:ascii="Times New Roman" w:eastAsia="Calibri" w:hAnsi="Times New Roman"/>
          <w:b/>
          <w:sz w:val="24"/>
          <w:szCs w:val="24"/>
          <w:lang w:eastAsia="en-US"/>
        </w:rPr>
      </w:pPr>
    </w:p>
    <w:p w:rsidR="00334FE7" w:rsidRPr="00C36C7A" w:rsidRDefault="00334FE7" w:rsidP="00334FE7">
      <w:pPr>
        <w:spacing w:after="0"/>
        <w:jc w:val="center"/>
        <w:rPr>
          <w:rFonts w:ascii="Times New Roman" w:eastAsia="Calibri" w:hAnsi="Times New Roman"/>
          <w:b/>
          <w:sz w:val="24"/>
          <w:szCs w:val="24"/>
          <w:lang w:eastAsia="en-US"/>
        </w:rPr>
      </w:pPr>
      <w:r w:rsidRPr="00C36C7A">
        <w:rPr>
          <w:rFonts w:ascii="Times New Roman" w:eastAsia="Calibri" w:hAnsi="Times New Roman"/>
          <w:b/>
          <w:sz w:val="24"/>
          <w:szCs w:val="24"/>
          <w:lang w:eastAsia="en-US"/>
        </w:rPr>
        <w:t>РАЗДЕЛ V</w:t>
      </w:r>
    </w:p>
    <w:p w:rsidR="00334FE7" w:rsidRPr="00C36C7A" w:rsidRDefault="00334FE7" w:rsidP="00334FE7">
      <w:pPr>
        <w:spacing w:after="0"/>
        <w:ind w:left="540"/>
        <w:jc w:val="center"/>
        <w:rPr>
          <w:rFonts w:ascii="Times New Roman" w:eastAsia="Calibri" w:hAnsi="Times New Roman"/>
          <w:b/>
          <w:sz w:val="24"/>
          <w:lang w:eastAsia="en-US"/>
        </w:rPr>
      </w:pPr>
      <w:r w:rsidRPr="00C36C7A">
        <w:rPr>
          <w:rFonts w:ascii="Times New Roman" w:eastAsia="Calibri" w:hAnsi="Times New Roman"/>
          <w:b/>
          <w:sz w:val="24"/>
          <w:lang w:eastAsia="en-US"/>
        </w:rPr>
        <w:t>МЕТОДИКА ЗА ОПРЕДЕЛЯНЕ НА КОМПЛЕКСНАТА</w:t>
      </w:r>
    </w:p>
    <w:p w:rsidR="00334FE7" w:rsidRPr="00C36C7A" w:rsidRDefault="00334FE7" w:rsidP="00334FE7">
      <w:pPr>
        <w:spacing w:after="0"/>
        <w:ind w:left="540"/>
        <w:jc w:val="center"/>
        <w:rPr>
          <w:rFonts w:ascii="Times New Roman" w:eastAsia="Calibri" w:hAnsi="Times New Roman"/>
          <w:b/>
          <w:sz w:val="24"/>
          <w:lang w:eastAsia="en-US"/>
        </w:rPr>
      </w:pPr>
      <w:r w:rsidRPr="00C36C7A">
        <w:rPr>
          <w:rFonts w:ascii="Times New Roman" w:eastAsia="Calibri" w:hAnsi="Times New Roman"/>
          <w:b/>
          <w:sz w:val="24"/>
          <w:lang w:eastAsia="en-US"/>
        </w:rPr>
        <w:t>ОЦЕНКА НА ОФЕРТИТЕ</w:t>
      </w:r>
    </w:p>
    <w:p w:rsidR="00334FE7" w:rsidRPr="00334FE7" w:rsidRDefault="00334FE7" w:rsidP="00334FE7">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Настоящата методика представлява съвкупност от правила, които имат за цел да се определи начина, по който ще се извърши класиране на офертите. Класирането на оферти по предмета на процедурата се извършва по комплексна оценка, изчислена на база оценка на офертите като критерият е "икономически най-изгодната оферта”.</w:t>
      </w:r>
    </w:p>
    <w:p w:rsidR="00334FE7" w:rsidRPr="00470AB7" w:rsidRDefault="00334FE7" w:rsidP="00334FE7">
      <w:pPr>
        <w:spacing w:after="0"/>
        <w:ind w:firstLine="567"/>
        <w:jc w:val="both"/>
        <w:rPr>
          <w:rFonts w:ascii="Times New Roman" w:eastAsia="Calibri" w:hAnsi="Times New Roman"/>
          <w:b/>
          <w:bCs/>
          <w:sz w:val="24"/>
          <w:lang w:eastAsia="en-US"/>
        </w:rPr>
      </w:pPr>
      <w:r w:rsidRPr="00470AB7">
        <w:rPr>
          <w:rFonts w:ascii="Times New Roman" w:eastAsia="Calibri" w:hAnsi="Times New Roman"/>
          <w:b/>
          <w:bCs/>
          <w:sz w:val="24"/>
          <w:lang w:eastAsia="en-US"/>
        </w:rPr>
        <w:t>Класирането на офертите се извършва по низходящ ред на получената комплексна оценка, като на първо място се класира офертата с най-висока оценка.</w:t>
      </w:r>
    </w:p>
    <w:p w:rsidR="00334FE7" w:rsidRPr="00334FE7" w:rsidRDefault="00334FE7" w:rsidP="00334FE7">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Получените оценки по всеки от показателите се закръгля до втория знак след десетичната запетая – напр. 0,01.</w:t>
      </w:r>
    </w:p>
    <w:p w:rsidR="00334FE7" w:rsidRPr="00334FE7" w:rsidRDefault="00334FE7" w:rsidP="00334FE7">
      <w:pPr>
        <w:spacing w:after="0"/>
        <w:ind w:firstLine="567"/>
        <w:jc w:val="center"/>
        <w:rPr>
          <w:rFonts w:ascii="AW Times New Roman" w:eastAsia="Calibri" w:hAnsi="AW Times New Roman" w:cs="AW Times New Roman"/>
          <w:b/>
          <w:sz w:val="4"/>
          <w:szCs w:val="4"/>
          <w:u w:val="single"/>
          <w:lang w:eastAsia="en-US"/>
        </w:rPr>
      </w:pPr>
    </w:p>
    <w:p w:rsidR="00334FE7" w:rsidRPr="00334FE7" w:rsidRDefault="00334FE7" w:rsidP="00334FE7">
      <w:pPr>
        <w:spacing w:after="0"/>
        <w:ind w:firstLine="567"/>
        <w:jc w:val="both"/>
        <w:rPr>
          <w:rFonts w:ascii="Times New Roman" w:eastAsia="Calibri" w:hAnsi="Times New Roman"/>
          <w:b/>
          <w:sz w:val="24"/>
          <w:lang w:eastAsia="en-US"/>
        </w:rPr>
      </w:pPr>
      <w:r w:rsidRPr="00334FE7">
        <w:rPr>
          <w:rFonts w:ascii="AW Times New Roman" w:eastAsia="Calibri" w:hAnsi="AW Times New Roman" w:cs="AW Times New Roman"/>
          <w:b/>
          <w:sz w:val="24"/>
          <w:lang w:eastAsia="en-US"/>
        </w:rPr>
        <w:t>І.</w:t>
      </w:r>
      <w:r w:rsidRPr="00334FE7">
        <w:rPr>
          <w:rFonts w:ascii="Times New Roman" w:eastAsia="Calibri" w:hAnsi="Times New Roman"/>
          <w:b/>
          <w:sz w:val="24"/>
          <w:lang w:eastAsia="en-US"/>
        </w:rPr>
        <w:t xml:space="preserve"> Показателите за определяне на комплексната оценка на офертите и коефициентите за относителната им тежест са както следва:</w:t>
      </w:r>
    </w:p>
    <w:p w:rsidR="00334FE7" w:rsidRPr="00334FE7" w:rsidRDefault="00334FE7" w:rsidP="00334FE7">
      <w:pPr>
        <w:spacing w:after="0"/>
        <w:ind w:firstLine="567"/>
        <w:jc w:val="both"/>
        <w:rPr>
          <w:rFonts w:ascii="Times New Roman" w:eastAsia="Calibri" w:hAnsi="Times New Roman"/>
          <w:sz w:val="24"/>
          <w:lang w:eastAsia="en-US"/>
        </w:rPr>
      </w:pPr>
      <w:r>
        <w:rPr>
          <w:rFonts w:ascii="Times New Roman" w:eastAsia="Calibri" w:hAnsi="Times New Roman"/>
          <w:b/>
          <w:sz w:val="24"/>
          <w:lang w:eastAsia="en-US"/>
        </w:rPr>
        <w:t>1</w:t>
      </w:r>
      <w:r w:rsidRPr="00334FE7">
        <w:rPr>
          <w:rFonts w:ascii="Times New Roman" w:eastAsia="Calibri" w:hAnsi="Times New Roman"/>
          <w:b/>
          <w:sz w:val="24"/>
          <w:lang w:eastAsia="en-US"/>
        </w:rPr>
        <w:t xml:space="preserve">. </w:t>
      </w:r>
      <w:r w:rsidRPr="00334FE7">
        <w:rPr>
          <w:rFonts w:ascii="Times New Roman" w:eastAsia="Calibri" w:hAnsi="Times New Roman"/>
          <w:b/>
          <w:sz w:val="24"/>
          <w:u w:val="single"/>
          <w:lang w:eastAsia="en-US"/>
        </w:rPr>
        <w:t xml:space="preserve"> Показател К</w:t>
      </w:r>
      <w:r>
        <w:rPr>
          <w:rFonts w:ascii="Times New Roman" w:eastAsia="Calibri" w:hAnsi="Times New Roman"/>
          <w:b/>
          <w:sz w:val="24"/>
          <w:u w:val="single"/>
          <w:lang w:eastAsia="en-US"/>
        </w:rPr>
        <w:t>1</w:t>
      </w:r>
      <w:r w:rsidRPr="00334FE7">
        <w:rPr>
          <w:rFonts w:ascii="Times New Roman" w:eastAsia="Calibri" w:hAnsi="Times New Roman"/>
          <w:sz w:val="24"/>
          <w:lang w:eastAsia="en-US"/>
        </w:rPr>
        <w:t xml:space="preserve"> – предложена цена за 1 (един) човекочас вложен труд (часова ставка) при извършване на текущ ремонт на автомобил – с коефициент на тежест </w:t>
      </w:r>
      <w:r w:rsidR="006B4D00" w:rsidRPr="006B4D00">
        <w:rPr>
          <w:rFonts w:ascii="Times New Roman" w:eastAsia="Calibri" w:hAnsi="Times New Roman"/>
          <w:color w:val="000000"/>
          <w:sz w:val="24"/>
          <w:lang w:eastAsia="en-US"/>
        </w:rPr>
        <w:t>60</w:t>
      </w:r>
      <w:r w:rsidRPr="006B4D00">
        <w:rPr>
          <w:rFonts w:ascii="Times New Roman" w:eastAsia="Calibri" w:hAnsi="Times New Roman"/>
          <w:sz w:val="24"/>
          <w:lang w:eastAsia="en-US"/>
        </w:rPr>
        <w:t>%.</w:t>
      </w:r>
    </w:p>
    <w:p w:rsidR="00334FE7" w:rsidRPr="00D43CA7" w:rsidRDefault="00334FE7" w:rsidP="00334FE7">
      <w:pPr>
        <w:spacing w:after="0"/>
        <w:ind w:firstLine="567"/>
        <w:jc w:val="both"/>
        <w:rPr>
          <w:rFonts w:ascii="Times New Roman" w:eastAsia="Calibri" w:hAnsi="Times New Roman"/>
          <w:sz w:val="24"/>
          <w:lang w:eastAsia="en-US"/>
        </w:rPr>
      </w:pPr>
      <w:r>
        <w:rPr>
          <w:rFonts w:ascii="Times New Roman" w:eastAsia="Calibri" w:hAnsi="Times New Roman"/>
          <w:b/>
          <w:sz w:val="24"/>
          <w:lang w:eastAsia="en-US"/>
        </w:rPr>
        <w:lastRenderedPageBreak/>
        <w:t>2</w:t>
      </w:r>
      <w:r w:rsidRPr="00334FE7">
        <w:rPr>
          <w:rFonts w:ascii="Times New Roman" w:eastAsia="Calibri" w:hAnsi="Times New Roman"/>
          <w:b/>
          <w:sz w:val="24"/>
          <w:lang w:eastAsia="en-US"/>
        </w:rPr>
        <w:t xml:space="preserve">. </w:t>
      </w:r>
      <w:r w:rsidRPr="00334FE7">
        <w:rPr>
          <w:rFonts w:ascii="Times New Roman" w:eastAsia="Calibri" w:hAnsi="Times New Roman"/>
          <w:b/>
          <w:sz w:val="24"/>
          <w:u w:val="single"/>
          <w:lang w:eastAsia="en-US"/>
        </w:rPr>
        <w:t xml:space="preserve"> Показател К</w:t>
      </w:r>
      <w:r>
        <w:rPr>
          <w:rFonts w:ascii="Times New Roman" w:eastAsia="Calibri" w:hAnsi="Times New Roman"/>
          <w:b/>
          <w:sz w:val="24"/>
          <w:u w:val="single"/>
          <w:lang w:eastAsia="en-US"/>
        </w:rPr>
        <w:t>2</w:t>
      </w:r>
      <w:r w:rsidRPr="00334FE7">
        <w:rPr>
          <w:rFonts w:ascii="Times New Roman" w:eastAsia="Calibri" w:hAnsi="Times New Roman"/>
          <w:sz w:val="24"/>
          <w:lang w:eastAsia="en-US"/>
        </w:rPr>
        <w:t xml:space="preserve"> – предложен</w:t>
      </w:r>
      <w:r>
        <w:rPr>
          <w:rFonts w:ascii="Times New Roman" w:eastAsia="Calibri" w:hAnsi="Times New Roman"/>
          <w:sz w:val="24"/>
          <w:lang w:eastAsia="en-US"/>
        </w:rPr>
        <w:t>ия</w:t>
      </w:r>
      <w:r w:rsidRPr="00334FE7">
        <w:rPr>
          <w:rFonts w:ascii="Times New Roman" w:eastAsia="Calibri" w:hAnsi="Times New Roman"/>
          <w:sz w:val="24"/>
          <w:lang w:eastAsia="en-US"/>
        </w:rPr>
        <w:t xml:space="preserve"> </w:t>
      </w:r>
      <w:r w:rsidRPr="00DE60F8">
        <w:rPr>
          <w:rFonts w:ascii="Times New Roman" w:hAnsi="Times New Roman"/>
          <w:sz w:val="24"/>
          <w:szCs w:val="24"/>
        </w:rPr>
        <w:t xml:space="preserve">от участника процент </w:t>
      </w:r>
      <w:r w:rsidR="00FA0762">
        <w:rPr>
          <w:rFonts w:ascii="Times New Roman" w:hAnsi="Times New Roman"/>
          <w:sz w:val="24"/>
          <w:szCs w:val="24"/>
        </w:rPr>
        <w:t>отстъпка</w:t>
      </w:r>
      <w:r w:rsidRPr="00DE60F8">
        <w:rPr>
          <w:rFonts w:ascii="Times New Roman" w:hAnsi="Times New Roman"/>
          <w:sz w:val="24"/>
          <w:szCs w:val="24"/>
        </w:rPr>
        <w:t xml:space="preserve"> спрямо цена</w:t>
      </w:r>
      <w:r w:rsidR="00FA0762">
        <w:rPr>
          <w:rFonts w:ascii="Times New Roman" w:hAnsi="Times New Roman"/>
          <w:sz w:val="24"/>
          <w:szCs w:val="24"/>
        </w:rPr>
        <w:t>та</w:t>
      </w:r>
      <w:r w:rsidRPr="00DE60F8">
        <w:rPr>
          <w:rFonts w:ascii="Times New Roman" w:hAnsi="Times New Roman"/>
          <w:sz w:val="24"/>
          <w:szCs w:val="24"/>
        </w:rPr>
        <w:t xml:space="preserve"> на</w:t>
      </w:r>
      <w:r w:rsidRPr="00DE60F8">
        <w:rPr>
          <w:rFonts w:ascii="Times New Roman" w:hAnsi="Times New Roman"/>
          <w:color w:val="008080"/>
          <w:sz w:val="24"/>
          <w:szCs w:val="24"/>
        </w:rPr>
        <w:t xml:space="preserve"> </w:t>
      </w:r>
      <w:proofErr w:type="spellStart"/>
      <w:r w:rsidRPr="00DE60F8">
        <w:rPr>
          <w:rFonts w:ascii="Times New Roman" w:hAnsi="Times New Roman"/>
          <w:sz w:val="24"/>
          <w:szCs w:val="24"/>
          <w:lang w:val="ru-RU"/>
        </w:rPr>
        <w:t>вложените</w:t>
      </w:r>
      <w:proofErr w:type="spellEnd"/>
      <w:r w:rsidRPr="00DE60F8">
        <w:rPr>
          <w:rFonts w:ascii="Times New Roman" w:hAnsi="Times New Roman"/>
          <w:sz w:val="24"/>
          <w:szCs w:val="24"/>
          <w:lang w:val="ru-RU"/>
        </w:rPr>
        <w:t xml:space="preserve"> </w:t>
      </w:r>
      <w:proofErr w:type="spellStart"/>
      <w:r w:rsidRPr="00DE60F8">
        <w:rPr>
          <w:rFonts w:ascii="Times New Roman" w:hAnsi="Times New Roman"/>
          <w:sz w:val="24"/>
          <w:szCs w:val="24"/>
          <w:lang w:val="ru-RU"/>
        </w:rPr>
        <w:t>резервни</w:t>
      </w:r>
      <w:proofErr w:type="spellEnd"/>
      <w:r w:rsidRPr="00DE60F8">
        <w:rPr>
          <w:rFonts w:ascii="Times New Roman" w:hAnsi="Times New Roman"/>
          <w:sz w:val="24"/>
          <w:szCs w:val="24"/>
          <w:lang w:val="ru-RU"/>
        </w:rPr>
        <w:t xml:space="preserve"> части, </w:t>
      </w:r>
      <w:proofErr w:type="spellStart"/>
      <w:r w:rsidRPr="00DE60F8">
        <w:rPr>
          <w:rFonts w:ascii="Times New Roman" w:hAnsi="Times New Roman"/>
          <w:sz w:val="24"/>
          <w:szCs w:val="24"/>
          <w:lang w:val="ru-RU"/>
        </w:rPr>
        <w:t>материали</w:t>
      </w:r>
      <w:proofErr w:type="spellEnd"/>
      <w:r w:rsidRPr="00DE60F8">
        <w:rPr>
          <w:rFonts w:ascii="Times New Roman" w:hAnsi="Times New Roman"/>
          <w:sz w:val="24"/>
          <w:szCs w:val="24"/>
          <w:lang w:val="ru-RU"/>
        </w:rPr>
        <w:t xml:space="preserve"> и </w:t>
      </w:r>
      <w:proofErr w:type="spellStart"/>
      <w:r w:rsidRPr="00DE60F8">
        <w:rPr>
          <w:rFonts w:ascii="Times New Roman" w:hAnsi="Times New Roman"/>
          <w:sz w:val="24"/>
          <w:szCs w:val="24"/>
          <w:lang w:val="ru-RU"/>
        </w:rPr>
        <w:t>консумативи</w:t>
      </w:r>
      <w:proofErr w:type="spellEnd"/>
      <w:r>
        <w:rPr>
          <w:rFonts w:ascii="Times New Roman" w:hAnsi="Times New Roman"/>
          <w:sz w:val="24"/>
          <w:szCs w:val="24"/>
          <w:lang w:val="ru-RU"/>
        </w:rPr>
        <w:t>,</w:t>
      </w:r>
      <w:r w:rsidRPr="00334FE7">
        <w:rPr>
          <w:rFonts w:ascii="Times New Roman" w:eastAsia="Calibri" w:hAnsi="Times New Roman"/>
          <w:sz w:val="24"/>
          <w:lang w:eastAsia="en-US"/>
        </w:rPr>
        <w:t xml:space="preserve"> необходими за извършване на текущите ремонти на автомобил</w:t>
      </w:r>
      <w:r>
        <w:rPr>
          <w:rFonts w:ascii="Times New Roman" w:eastAsia="Calibri" w:hAnsi="Times New Roman"/>
          <w:sz w:val="24"/>
          <w:lang w:eastAsia="en-US"/>
        </w:rPr>
        <w:t>ите</w:t>
      </w:r>
      <w:r w:rsidRPr="00334FE7">
        <w:rPr>
          <w:rFonts w:ascii="Times New Roman" w:eastAsia="Calibri" w:hAnsi="Times New Roman"/>
          <w:sz w:val="24"/>
          <w:lang w:eastAsia="en-US"/>
        </w:rPr>
        <w:t xml:space="preserve"> – с коефициент на </w:t>
      </w:r>
      <w:r w:rsidRPr="006B4D00">
        <w:rPr>
          <w:rFonts w:ascii="Times New Roman" w:eastAsia="Calibri" w:hAnsi="Times New Roman"/>
          <w:sz w:val="24"/>
          <w:lang w:eastAsia="en-US"/>
        </w:rPr>
        <w:t xml:space="preserve">тежест </w:t>
      </w:r>
      <w:r w:rsidR="006B4D00" w:rsidRPr="006B4D00">
        <w:rPr>
          <w:rFonts w:ascii="Times New Roman" w:eastAsia="Calibri" w:hAnsi="Times New Roman"/>
          <w:color w:val="000000"/>
          <w:sz w:val="24"/>
          <w:lang w:eastAsia="en-US"/>
        </w:rPr>
        <w:t>40</w:t>
      </w:r>
      <w:r w:rsidRPr="006B4D00">
        <w:rPr>
          <w:rFonts w:ascii="Times New Roman" w:eastAsia="Calibri" w:hAnsi="Times New Roman"/>
          <w:color w:val="000000"/>
          <w:sz w:val="24"/>
          <w:lang w:eastAsia="en-US"/>
        </w:rPr>
        <w:t>%.</w:t>
      </w:r>
    </w:p>
    <w:p w:rsidR="00334FE7" w:rsidRPr="00DE60F8" w:rsidRDefault="00334FE7" w:rsidP="00BE78F6">
      <w:pPr>
        <w:spacing w:after="0" w:line="240" w:lineRule="auto"/>
        <w:jc w:val="both"/>
        <w:rPr>
          <w:rFonts w:ascii="Times New Roman" w:hAnsi="Times New Roman"/>
          <w:sz w:val="24"/>
          <w:szCs w:val="24"/>
        </w:rPr>
      </w:pPr>
      <w:r w:rsidRPr="00334FE7">
        <w:rPr>
          <w:rFonts w:ascii="Times New Roman" w:eastAsia="Calibri" w:hAnsi="Times New Roman"/>
          <w:sz w:val="24"/>
          <w:lang w:eastAsia="en-US"/>
        </w:rPr>
        <w:t>Предложеният п</w:t>
      </w:r>
      <w:r w:rsidRPr="00334FE7">
        <w:rPr>
          <w:rFonts w:ascii="Times New Roman" w:hAnsi="Times New Roman"/>
          <w:sz w:val="24"/>
          <w:szCs w:val="24"/>
        </w:rPr>
        <w:t>роцент</w:t>
      </w:r>
      <w:r w:rsidRPr="00DE60F8">
        <w:rPr>
          <w:rFonts w:ascii="Times New Roman" w:hAnsi="Times New Roman"/>
          <w:sz w:val="24"/>
          <w:szCs w:val="24"/>
        </w:rPr>
        <w:t xml:space="preserve"> </w:t>
      </w:r>
      <w:r>
        <w:rPr>
          <w:rFonts w:ascii="Times New Roman" w:hAnsi="Times New Roman"/>
          <w:sz w:val="24"/>
          <w:szCs w:val="24"/>
        </w:rPr>
        <w:t xml:space="preserve">надценка </w:t>
      </w:r>
      <w:r w:rsidRPr="00DE60F8">
        <w:rPr>
          <w:rFonts w:ascii="Times New Roman" w:hAnsi="Times New Roman"/>
          <w:sz w:val="24"/>
          <w:szCs w:val="24"/>
        </w:rPr>
        <w:t>следва да е цяло число, различно от 0.</w:t>
      </w:r>
    </w:p>
    <w:p w:rsidR="00334FE7" w:rsidRPr="00334FE7" w:rsidRDefault="00334FE7" w:rsidP="00BE78F6">
      <w:pPr>
        <w:spacing w:after="0" w:line="240" w:lineRule="auto"/>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w:t>
      </w:r>
      <w:r>
        <w:rPr>
          <w:rFonts w:ascii="Times New Roman" w:eastAsia="Calibri" w:hAnsi="Times New Roman"/>
          <w:b/>
          <w:sz w:val="24"/>
          <w:lang w:eastAsia="en-US"/>
        </w:rPr>
        <w:t xml:space="preserve">ІІ. </w:t>
      </w:r>
      <w:r w:rsidRPr="00334FE7">
        <w:rPr>
          <w:rFonts w:ascii="Times New Roman" w:eastAsia="Calibri" w:hAnsi="Times New Roman"/>
          <w:b/>
          <w:sz w:val="24"/>
          <w:lang w:eastAsia="en-US"/>
        </w:rPr>
        <w:t>Определяне на оценката по всеки показател:</w:t>
      </w:r>
    </w:p>
    <w:p w:rsidR="00334FE7" w:rsidRPr="00334FE7" w:rsidRDefault="004F6C0B" w:rsidP="00BE78F6">
      <w:pPr>
        <w:spacing w:after="0" w:line="240" w:lineRule="auto"/>
        <w:ind w:firstLine="567"/>
        <w:jc w:val="both"/>
        <w:rPr>
          <w:rFonts w:ascii="Times New Roman" w:eastAsia="Calibri" w:hAnsi="Times New Roman"/>
          <w:sz w:val="24"/>
          <w:lang w:eastAsia="en-US"/>
        </w:rPr>
      </w:pPr>
      <w:r>
        <w:rPr>
          <w:rFonts w:ascii="Times New Roman" w:eastAsia="Calibri" w:hAnsi="Times New Roman"/>
          <w:b/>
          <w:sz w:val="24"/>
          <w:lang w:eastAsia="en-US"/>
        </w:rPr>
        <w:t xml:space="preserve"> </w:t>
      </w:r>
      <w:r w:rsidR="00334FE7">
        <w:rPr>
          <w:rFonts w:ascii="Times New Roman" w:eastAsia="Calibri" w:hAnsi="Times New Roman"/>
          <w:b/>
          <w:sz w:val="24"/>
          <w:lang w:eastAsia="en-US"/>
        </w:rPr>
        <w:t>1</w:t>
      </w:r>
      <w:r w:rsidR="00334FE7" w:rsidRPr="00334FE7">
        <w:rPr>
          <w:rFonts w:ascii="Times New Roman" w:eastAsia="Calibri" w:hAnsi="Times New Roman"/>
          <w:b/>
          <w:sz w:val="24"/>
          <w:lang w:eastAsia="en-US"/>
        </w:rPr>
        <w:t xml:space="preserve">. </w:t>
      </w:r>
      <w:r w:rsidR="00334FE7" w:rsidRPr="00334FE7">
        <w:rPr>
          <w:rFonts w:ascii="Times New Roman" w:eastAsia="Calibri" w:hAnsi="Times New Roman"/>
          <w:sz w:val="24"/>
          <w:lang w:eastAsia="en-US"/>
        </w:rPr>
        <w:t>Оценка за определяне на цената за 1 (един) човекочас вложен труд (часова ставка) при извършване на текущ ремонт на автомобил (в лева без ДДС</w:t>
      </w:r>
      <w:r w:rsidR="00334FE7" w:rsidRPr="003F53D9">
        <w:rPr>
          <w:rFonts w:ascii="Times New Roman" w:eastAsia="Calibri" w:hAnsi="Times New Roman"/>
          <w:sz w:val="24"/>
          <w:lang w:eastAsia="en-US"/>
        </w:rPr>
        <w:t xml:space="preserve">).  </w:t>
      </w:r>
      <w:r w:rsidR="00334FE7" w:rsidRPr="00B976C4">
        <w:rPr>
          <w:rFonts w:ascii="Times New Roman" w:eastAsia="Calibri" w:hAnsi="Times New Roman"/>
          <w:sz w:val="24"/>
          <w:u w:val="single"/>
          <w:lang w:eastAsia="en-US"/>
        </w:rPr>
        <w:t xml:space="preserve">Максимална </w:t>
      </w:r>
      <w:r w:rsidR="00334FE7" w:rsidRPr="003F53D9">
        <w:rPr>
          <w:rFonts w:ascii="Times New Roman" w:eastAsia="Calibri" w:hAnsi="Times New Roman"/>
          <w:sz w:val="24"/>
          <w:lang w:eastAsia="en-US"/>
        </w:rPr>
        <w:t xml:space="preserve">часова </w:t>
      </w:r>
      <w:r w:rsidR="00334FE7" w:rsidRPr="006775D6">
        <w:rPr>
          <w:rFonts w:ascii="Times New Roman" w:eastAsia="Calibri" w:hAnsi="Times New Roman"/>
          <w:sz w:val="24"/>
          <w:lang w:eastAsia="en-US"/>
        </w:rPr>
        <w:t xml:space="preserve">ставка е </w:t>
      </w:r>
      <w:r w:rsidR="00FA0762">
        <w:rPr>
          <w:rFonts w:ascii="Times New Roman" w:eastAsia="Calibri" w:hAnsi="Times New Roman"/>
          <w:color w:val="000000"/>
          <w:sz w:val="24"/>
          <w:lang w:eastAsia="en-US"/>
        </w:rPr>
        <w:t>25</w:t>
      </w:r>
      <w:r w:rsidR="00334FE7" w:rsidRPr="00151DAE">
        <w:rPr>
          <w:rFonts w:ascii="Times New Roman" w:eastAsia="Calibri" w:hAnsi="Times New Roman"/>
          <w:color w:val="000000"/>
          <w:sz w:val="24"/>
          <w:lang w:eastAsia="en-US"/>
        </w:rPr>
        <w:t>,00 лева за човекочас.</w:t>
      </w:r>
      <w:r w:rsidR="00334FE7" w:rsidRPr="003F53D9">
        <w:rPr>
          <w:rFonts w:ascii="Times New Roman" w:eastAsia="Calibri" w:hAnsi="Times New Roman"/>
          <w:sz w:val="24"/>
          <w:lang w:eastAsia="en-US"/>
        </w:rPr>
        <w:t xml:space="preserve"> </w:t>
      </w:r>
      <w:r w:rsidR="00334FE7" w:rsidRPr="00334FE7">
        <w:rPr>
          <w:rFonts w:ascii="Times New Roman" w:eastAsia="Calibri" w:hAnsi="Times New Roman"/>
          <w:sz w:val="24"/>
          <w:lang w:eastAsia="en-US"/>
        </w:rPr>
        <w:t>Предложената от участниците цена трябва да бъде различна от 0.00 лв.</w:t>
      </w:r>
    </w:p>
    <w:p w:rsidR="00334FE7" w:rsidRPr="00561C77" w:rsidRDefault="00334FE7" w:rsidP="00334FE7">
      <w:pPr>
        <w:spacing w:after="0"/>
        <w:ind w:firstLine="567"/>
        <w:jc w:val="both"/>
        <w:rPr>
          <w:rFonts w:ascii="Times New Roman" w:eastAsia="Calibri" w:hAnsi="Times New Roman"/>
          <w:b/>
          <w:sz w:val="4"/>
          <w:szCs w:val="4"/>
          <w:lang w:eastAsia="en-US"/>
        </w:rPr>
      </w:pPr>
    </w:p>
    <w:p w:rsidR="00334FE7" w:rsidRPr="00334FE7" w:rsidRDefault="00334FE7" w:rsidP="00334FE7">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минимална предложена цена</w:t>
      </w:r>
    </w:p>
    <w:p w:rsidR="00334FE7" w:rsidRPr="00334FE7" w:rsidRDefault="00334FE7" w:rsidP="00334FE7">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К</w:t>
      </w:r>
      <w:r>
        <w:rPr>
          <w:rFonts w:ascii="Times New Roman" w:eastAsia="Calibri" w:hAnsi="Times New Roman"/>
          <w:b/>
          <w:sz w:val="24"/>
          <w:lang w:eastAsia="en-US"/>
        </w:rPr>
        <w:t>1</w:t>
      </w:r>
      <w:r w:rsidRPr="00334FE7">
        <w:rPr>
          <w:rFonts w:ascii="Times New Roman" w:eastAsia="Calibri" w:hAnsi="Times New Roman"/>
          <w:b/>
          <w:sz w:val="24"/>
          <w:lang w:eastAsia="en-US"/>
        </w:rPr>
        <w:t xml:space="preserve"> =  ------------------------------------------------ х </w:t>
      </w:r>
      <w:r w:rsidR="00C27DB2">
        <w:rPr>
          <w:rFonts w:ascii="Times New Roman" w:eastAsia="Calibri" w:hAnsi="Times New Roman"/>
          <w:b/>
          <w:sz w:val="24"/>
          <w:lang w:eastAsia="en-US"/>
        </w:rPr>
        <w:t>6</w:t>
      </w:r>
      <w:r w:rsidR="000E32C4">
        <w:rPr>
          <w:rFonts w:ascii="Times New Roman" w:eastAsia="Calibri" w:hAnsi="Times New Roman"/>
          <w:b/>
          <w:sz w:val="24"/>
          <w:lang w:eastAsia="en-US"/>
        </w:rPr>
        <w:t>0</w:t>
      </w:r>
    </w:p>
    <w:p w:rsidR="00334FE7" w:rsidRDefault="00334FE7" w:rsidP="00334FE7">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предложена цена за участника</w:t>
      </w:r>
    </w:p>
    <w:p w:rsidR="002145CA" w:rsidRDefault="002145CA" w:rsidP="00334FE7">
      <w:pPr>
        <w:spacing w:after="0"/>
        <w:ind w:firstLine="567"/>
        <w:jc w:val="both"/>
        <w:rPr>
          <w:rFonts w:ascii="Times New Roman" w:eastAsia="Calibri" w:hAnsi="Times New Roman"/>
          <w:b/>
          <w:sz w:val="24"/>
          <w:lang w:eastAsia="en-US"/>
        </w:rPr>
      </w:pPr>
    </w:p>
    <w:p w:rsidR="002145CA" w:rsidRPr="00D43CA7" w:rsidRDefault="002145CA" w:rsidP="00334FE7">
      <w:pPr>
        <w:spacing w:after="0"/>
        <w:ind w:firstLine="567"/>
        <w:jc w:val="both"/>
        <w:rPr>
          <w:rFonts w:ascii="Times New Roman" w:eastAsia="Calibri" w:hAnsi="Times New Roman"/>
          <w:b/>
          <w:sz w:val="24"/>
          <w:u w:val="single"/>
          <w:lang w:eastAsia="en-US"/>
        </w:rPr>
      </w:pPr>
      <w:r w:rsidRPr="00D43CA7">
        <w:rPr>
          <w:rFonts w:ascii="Times New Roman" w:eastAsia="Calibri" w:hAnsi="Times New Roman"/>
          <w:b/>
          <w:sz w:val="24"/>
          <w:u w:val="single"/>
          <w:lang w:eastAsia="en-US"/>
        </w:rPr>
        <w:t>ЗАБЕЛЕЖКА : ЦЕНОВО ПРЕДЛОЖЕНИЕ ЗА ЧОВЕКОЧАС ВЛОЖЕН ТРУД НАД ОПРЕДЕЛЕНИЯ МАКСИМУМ СА НЕДОПУСТИМИ И НЯМА ДА БЪДАТ РАЗГЛЕЖДАНИ ОТ КОМИСИЯТА,</w:t>
      </w:r>
      <w:r w:rsidR="00D43CA7">
        <w:rPr>
          <w:rFonts w:ascii="Times New Roman" w:eastAsia="Calibri" w:hAnsi="Times New Roman"/>
          <w:b/>
          <w:sz w:val="24"/>
          <w:u w:val="single"/>
          <w:lang w:eastAsia="en-US"/>
        </w:rPr>
        <w:t xml:space="preserve"> </w:t>
      </w:r>
      <w:r w:rsidRPr="00D43CA7">
        <w:rPr>
          <w:rFonts w:ascii="Times New Roman" w:eastAsia="Calibri" w:hAnsi="Times New Roman"/>
          <w:b/>
          <w:sz w:val="24"/>
          <w:u w:val="single"/>
          <w:lang w:eastAsia="en-US"/>
        </w:rPr>
        <w:t>КАТО УЧАСТНИКЪТ ЩЕ БЪДЕ ОТСТРАНЕН ОТ УЧАСТИЕ.</w:t>
      </w:r>
    </w:p>
    <w:p w:rsidR="002145CA" w:rsidRPr="002145CA" w:rsidRDefault="002145CA" w:rsidP="00334FE7">
      <w:pPr>
        <w:spacing w:after="0"/>
        <w:ind w:firstLine="567"/>
        <w:jc w:val="both"/>
        <w:rPr>
          <w:rFonts w:ascii="Times New Roman" w:eastAsia="Calibri" w:hAnsi="Times New Roman"/>
          <w:b/>
          <w:sz w:val="24"/>
          <w:u w:val="single"/>
          <w:lang w:eastAsia="en-US"/>
        </w:rPr>
      </w:pPr>
      <w:r w:rsidRPr="00D43CA7">
        <w:rPr>
          <w:rFonts w:ascii="Times New Roman" w:eastAsia="Calibri" w:hAnsi="Times New Roman"/>
          <w:b/>
          <w:sz w:val="24"/>
          <w:u w:val="single"/>
          <w:lang w:eastAsia="en-US"/>
        </w:rPr>
        <w:t>Максимумът е определен във връзка с финансов</w:t>
      </w:r>
      <w:r w:rsidR="00FA0762">
        <w:rPr>
          <w:rFonts w:ascii="Times New Roman" w:eastAsia="Calibri" w:hAnsi="Times New Roman"/>
          <w:b/>
          <w:sz w:val="24"/>
          <w:u w:val="single"/>
          <w:lang w:eastAsia="en-US"/>
        </w:rPr>
        <w:t>ите възможности на Възложителя.</w:t>
      </w:r>
    </w:p>
    <w:p w:rsidR="002145CA" w:rsidRPr="00334FE7" w:rsidRDefault="002145CA" w:rsidP="00334FE7">
      <w:pPr>
        <w:spacing w:after="0"/>
        <w:ind w:firstLine="567"/>
        <w:jc w:val="both"/>
        <w:rPr>
          <w:rFonts w:ascii="Times New Roman" w:eastAsia="Calibri" w:hAnsi="Times New Roman"/>
          <w:b/>
          <w:sz w:val="24"/>
          <w:lang w:eastAsia="en-US"/>
        </w:rPr>
      </w:pPr>
    </w:p>
    <w:p w:rsidR="00334FE7" w:rsidRPr="00334FE7" w:rsidRDefault="00334FE7" w:rsidP="00334FE7">
      <w:pPr>
        <w:spacing w:after="0"/>
        <w:ind w:firstLine="567"/>
        <w:jc w:val="both"/>
        <w:rPr>
          <w:rFonts w:ascii="Times New Roman" w:eastAsia="Calibri" w:hAnsi="Times New Roman"/>
          <w:sz w:val="24"/>
          <w:lang w:eastAsia="en-US"/>
        </w:rPr>
      </w:pPr>
      <w:r w:rsidRPr="00334FE7">
        <w:rPr>
          <w:rFonts w:ascii="Times New Roman" w:eastAsia="Calibri" w:hAnsi="Times New Roman"/>
          <w:b/>
          <w:sz w:val="24"/>
          <w:lang w:eastAsia="en-US"/>
        </w:rPr>
        <w:t xml:space="preserve">      </w:t>
      </w:r>
      <w:r>
        <w:rPr>
          <w:rFonts w:ascii="Times New Roman" w:eastAsia="Calibri" w:hAnsi="Times New Roman"/>
          <w:b/>
          <w:sz w:val="24"/>
          <w:lang w:eastAsia="en-US"/>
        </w:rPr>
        <w:t>2</w:t>
      </w:r>
      <w:r w:rsidRPr="00334FE7">
        <w:rPr>
          <w:rFonts w:ascii="Times New Roman" w:eastAsia="Calibri" w:hAnsi="Times New Roman"/>
          <w:b/>
          <w:sz w:val="24"/>
          <w:lang w:eastAsia="en-US"/>
        </w:rPr>
        <w:t xml:space="preserve">. </w:t>
      </w:r>
      <w:r w:rsidRPr="00334FE7">
        <w:rPr>
          <w:rFonts w:ascii="Times New Roman" w:eastAsia="Calibri" w:hAnsi="Times New Roman"/>
          <w:sz w:val="24"/>
          <w:lang w:eastAsia="en-US"/>
        </w:rPr>
        <w:t xml:space="preserve">Оценка за определяне на </w:t>
      </w:r>
      <w:r w:rsidR="00FA0762">
        <w:rPr>
          <w:rFonts w:ascii="Times New Roman" w:eastAsia="Calibri" w:hAnsi="Times New Roman"/>
          <w:sz w:val="24"/>
          <w:lang w:eastAsia="en-US"/>
        </w:rPr>
        <w:t>отстъпката</w:t>
      </w:r>
      <w:r w:rsidRPr="00334FE7">
        <w:rPr>
          <w:rFonts w:ascii="Times New Roman" w:eastAsia="Calibri" w:hAnsi="Times New Roman"/>
          <w:sz w:val="24"/>
          <w:lang w:eastAsia="en-US"/>
        </w:rPr>
        <w:t xml:space="preserve"> </w:t>
      </w:r>
      <w:r w:rsidR="000E32C4">
        <w:rPr>
          <w:rFonts w:ascii="Times New Roman" w:eastAsia="Calibri" w:hAnsi="Times New Roman"/>
          <w:sz w:val="24"/>
          <w:lang w:eastAsia="en-US"/>
        </w:rPr>
        <w:t xml:space="preserve">на </w:t>
      </w:r>
      <w:r w:rsidRPr="00334FE7">
        <w:rPr>
          <w:rFonts w:ascii="Times New Roman" w:eastAsia="Calibri" w:hAnsi="Times New Roman"/>
          <w:sz w:val="24"/>
          <w:lang w:eastAsia="en-US"/>
        </w:rPr>
        <w:t>цена</w:t>
      </w:r>
      <w:r w:rsidR="00FA0762">
        <w:rPr>
          <w:rFonts w:ascii="Times New Roman" w:eastAsia="Calibri" w:hAnsi="Times New Roman"/>
          <w:sz w:val="24"/>
          <w:lang w:eastAsia="en-US"/>
        </w:rPr>
        <w:t>та</w:t>
      </w:r>
      <w:r w:rsidRPr="00334FE7">
        <w:rPr>
          <w:rFonts w:ascii="Times New Roman" w:eastAsia="Calibri" w:hAnsi="Times New Roman"/>
          <w:sz w:val="24"/>
          <w:lang w:eastAsia="en-US"/>
        </w:rPr>
        <w:t xml:space="preserve"> на вложените резервни части, материали и консумативи, необходими за извършване на текущите ремонти на автомобил (в проценти). Предложената от участниците </w:t>
      </w:r>
      <w:r w:rsidR="00FA0762">
        <w:rPr>
          <w:rFonts w:ascii="Times New Roman" w:eastAsia="Calibri" w:hAnsi="Times New Roman"/>
          <w:sz w:val="24"/>
          <w:lang w:eastAsia="en-US"/>
        </w:rPr>
        <w:t>отстъпка</w:t>
      </w:r>
      <w:r w:rsidRPr="00334FE7">
        <w:rPr>
          <w:rFonts w:ascii="Times New Roman" w:eastAsia="Calibri" w:hAnsi="Times New Roman"/>
          <w:sz w:val="24"/>
          <w:lang w:eastAsia="en-US"/>
        </w:rPr>
        <w:t xml:space="preserve"> трябва да бъде по</w:t>
      </w:r>
      <w:r w:rsidRPr="00334FE7">
        <w:rPr>
          <w:rFonts w:ascii="Times New Roman" w:eastAsia="Calibri" w:hAnsi="Times New Roman"/>
          <w:sz w:val="24"/>
          <w:lang w:val="en-US" w:eastAsia="en-US"/>
        </w:rPr>
        <w:t>-</w:t>
      </w:r>
      <w:r w:rsidRPr="00334FE7">
        <w:rPr>
          <w:rFonts w:ascii="Times New Roman" w:eastAsia="Calibri" w:hAnsi="Times New Roman"/>
          <w:sz w:val="24"/>
          <w:lang w:eastAsia="en-US"/>
        </w:rPr>
        <w:t>голяма от 0%.</w:t>
      </w:r>
    </w:p>
    <w:p w:rsidR="00334FE7" w:rsidRPr="00334FE7" w:rsidRDefault="00334FE7" w:rsidP="00334FE7">
      <w:pPr>
        <w:spacing w:after="0"/>
        <w:ind w:firstLine="567"/>
        <w:jc w:val="both"/>
        <w:rPr>
          <w:rFonts w:ascii="Times New Roman" w:eastAsia="Calibri" w:hAnsi="Times New Roman"/>
          <w:sz w:val="4"/>
          <w:szCs w:val="4"/>
          <w:lang w:eastAsia="en-US"/>
        </w:rPr>
      </w:pPr>
    </w:p>
    <w:p w:rsidR="00334FE7" w:rsidRPr="00334FE7" w:rsidRDefault="00334FE7" w:rsidP="00334FE7">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w:t>
      </w:r>
      <w:r>
        <w:rPr>
          <w:rFonts w:ascii="Times New Roman" w:eastAsia="Calibri" w:hAnsi="Times New Roman"/>
          <w:b/>
          <w:sz w:val="24"/>
          <w:lang w:eastAsia="en-US"/>
        </w:rPr>
        <w:t xml:space="preserve">   </w:t>
      </w:r>
      <w:r w:rsidR="00C27DB2">
        <w:rPr>
          <w:rFonts w:ascii="Times New Roman" w:eastAsia="Calibri" w:hAnsi="Times New Roman"/>
          <w:b/>
          <w:sz w:val="24"/>
          <w:lang w:eastAsia="en-US"/>
        </w:rPr>
        <w:t xml:space="preserve">предложен % отстъпка от участника </w:t>
      </w:r>
    </w:p>
    <w:p w:rsidR="00334FE7" w:rsidRPr="00334FE7" w:rsidRDefault="00334FE7" w:rsidP="00334FE7">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К</w:t>
      </w:r>
      <w:r>
        <w:rPr>
          <w:rFonts w:ascii="Times New Roman" w:eastAsia="Calibri" w:hAnsi="Times New Roman"/>
          <w:b/>
          <w:sz w:val="24"/>
          <w:lang w:eastAsia="en-US"/>
        </w:rPr>
        <w:t>2</w:t>
      </w:r>
      <w:r w:rsidRPr="00334FE7">
        <w:rPr>
          <w:rFonts w:ascii="Times New Roman" w:eastAsia="Calibri" w:hAnsi="Times New Roman"/>
          <w:b/>
          <w:sz w:val="24"/>
          <w:lang w:eastAsia="en-US"/>
        </w:rPr>
        <w:t xml:space="preserve"> =  ----------------------</w:t>
      </w:r>
      <w:r>
        <w:rPr>
          <w:rFonts w:ascii="Times New Roman" w:eastAsia="Calibri" w:hAnsi="Times New Roman"/>
          <w:b/>
          <w:sz w:val="24"/>
          <w:lang w:eastAsia="en-US"/>
        </w:rPr>
        <w:t>--</w:t>
      </w:r>
      <w:r w:rsidRPr="00334FE7">
        <w:rPr>
          <w:rFonts w:ascii="Times New Roman" w:eastAsia="Calibri" w:hAnsi="Times New Roman"/>
          <w:b/>
          <w:sz w:val="24"/>
          <w:lang w:eastAsia="en-US"/>
        </w:rPr>
        <w:t>-------------</w:t>
      </w:r>
      <w:r>
        <w:rPr>
          <w:rFonts w:ascii="Times New Roman" w:eastAsia="Calibri" w:hAnsi="Times New Roman"/>
          <w:b/>
          <w:sz w:val="24"/>
          <w:lang w:eastAsia="en-US"/>
        </w:rPr>
        <w:t>----</w:t>
      </w:r>
      <w:r w:rsidRPr="00334FE7">
        <w:rPr>
          <w:rFonts w:ascii="Times New Roman" w:eastAsia="Calibri" w:hAnsi="Times New Roman"/>
          <w:b/>
          <w:sz w:val="24"/>
          <w:lang w:eastAsia="en-US"/>
        </w:rPr>
        <w:t xml:space="preserve">------------- х </w:t>
      </w:r>
      <w:r w:rsidR="00C27DB2">
        <w:rPr>
          <w:rFonts w:ascii="Times New Roman" w:eastAsia="Calibri" w:hAnsi="Times New Roman"/>
          <w:b/>
          <w:sz w:val="24"/>
          <w:lang w:eastAsia="en-US"/>
        </w:rPr>
        <w:t>40</w:t>
      </w:r>
    </w:p>
    <w:p w:rsidR="00334FE7" w:rsidRPr="00334FE7" w:rsidRDefault="00334FE7" w:rsidP="00334FE7">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w:t>
      </w:r>
      <w:r>
        <w:rPr>
          <w:rFonts w:ascii="Times New Roman" w:eastAsia="Calibri" w:hAnsi="Times New Roman"/>
          <w:b/>
          <w:sz w:val="24"/>
          <w:lang w:eastAsia="en-US"/>
        </w:rPr>
        <w:t xml:space="preserve"> </w:t>
      </w:r>
      <w:r w:rsidR="00C27DB2">
        <w:rPr>
          <w:rFonts w:ascii="Times New Roman" w:eastAsia="Calibri" w:hAnsi="Times New Roman"/>
          <w:b/>
          <w:sz w:val="24"/>
          <w:lang w:eastAsia="en-US"/>
        </w:rPr>
        <w:t>предложен максимален % отстъпка</w:t>
      </w:r>
    </w:p>
    <w:p w:rsidR="00334FE7" w:rsidRPr="00334FE7" w:rsidRDefault="00334FE7" w:rsidP="00334FE7">
      <w:pPr>
        <w:spacing w:after="0"/>
        <w:ind w:firstLine="567"/>
        <w:jc w:val="both"/>
        <w:rPr>
          <w:rFonts w:ascii="Times New Roman" w:eastAsia="Calibri" w:hAnsi="Times New Roman"/>
          <w:b/>
          <w:sz w:val="16"/>
          <w:szCs w:val="16"/>
          <w:lang w:eastAsia="en-US"/>
        </w:rPr>
      </w:pPr>
    </w:p>
    <w:p w:rsidR="00334FE7" w:rsidRPr="00334FE7" w:rsidRDefault="00334FE7" w:rsidP="00334FE7">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334FE7">
        <w:rPr>
          <w:rFonts w:ascii="Times New Roman" w:eastAsia="Calibri" w:hAnsi="Times New Roman"/>
          <w:b/>
          <w:sz w:val="24"/>
          <w:lang w:eastAsia="en-US"/>
        </w:rPr>
        <w:t xml:space="preserve">    ІІІ. </w:t>
      </w:r>
      <w:r w:rsidRPr="00334FE7">
        <w:rPr>
          <w:rFonts w:ascii="Times New Roman" w:eastAsia="Calibri" w:hAnsi="Times New Roman"/>
          <w:b/>
          <w:sz w:val="24"/>
          <w:szCs w:val="24"/>
          <w:lang w:eastAsia="en-US"/>
        </w:rPr>
        <w:t>Комплексната оценка (КО)</w:t>
      </w:r>
      <w:r w:rsidRPr="00334FE7">
        <w:rPr>
          <w:rFonts w:ascii="Times New Roman" w:eastAsia="Calibri" w:hAnsi="Times New Roman"/>
          <w:sz w:val="24"/>
          <w:szCs w:val="24"/>
          <w:lang w:eastAsia="en-US"/>
        </w:rPr>
        <w:t xml:space="preserve"> на офертата на участника се изчислява по формулата:</w:t>
      </w:r>
    </w:p>
    <w:p w:rsidR="00334FE7" w:rsidRPr="00334FE7" w:rsidRDefault="00334FE7" w:rsidP="00334FE7">
      <w:pPr>
        <w:spacing w:after="0"/>
        <w:ind w:firstLine="567"/>
        <w:jc w:val="both"/>
        <w:rPr>
          <w:rFonts w:ascii="Times New Roman" w:eastAsia="Calibri" w:hAnsi="Times New Roman"/>
          <w:b/>
          <w:sz w:val="24"/>
          <w:szCs w:val="24"/>
          <w:lang w:eastAsia="en-US"/>
        </w:rPr>
      </w:pPr>
      <w:r w:rsidRPr="00334FE7">
        <w:rPr>
          <w:rFonts w:ascii="Times New Roman" w:eastAsia="Calibri" w:hAnsi="Times New Roman"/>
          <w:sz w:val="24"/>
          <w:szCs w:val="24"/>
          <w:lang w:eastAsia="en-US"/>
        </w:rPr>
        <w:t xml:space="preserve">     </w:t>
      </w:r>
      <w:r w:rsidR="00F53A53">
        <w:rPr>
          <w:rFonts w:ascii="Times New Roman" w:eastAsia="Calibri" w:hAnsi="Times New Roman"/>
          <w:b/>
          <w:sz w:val="24"/>
          <w:szCs w:val="24"/>
          <w:lang w:eastAsia="en-US"/>
        </w:rPr>
        <w:t>КО</w:t>
      </w:r>
      <w:r w:rsidRPr="00334FE7">
        <w:rPr>
          <w:rFonts w:ascii="Times New Roman" w:eastAsia="Calibri" w:hAnsi="Times New Roman"/>
          <w:b/>
          <w:sz w:val="24"/>
          <w:szCs w:val="24"/>
          <w:lang w:eastAsia="en-US"/>
        </w:rPr>
        <w:t xml:space="preserve"> = К1 + К</w:t>
      </w:r>
      <w:r w:rsidR="00F53A53">
        <w:rPr>
          <w:rFonts w:ascii="Times New Roman" w:eastAsia="Calibri" w:hAnsi="Times New Roman"/>
          <w:b/>
          <w:sz w:val="24"/>
          <w:szCs w:val="24"/>
          <w:lang w:eastAsia="en-US"/>
        </w:rPr>
        <w:t>2</w:t>
      </w:r>
      <w:r w:rsidRPr="00334FE7">
        <w:rPr>
          <w:rFonts w:ascii="Times New Roman" w:eastAsia="Calibri" w:hAnsi="Times New Roman"/>
          <w:b/>
          <w:sz w:val="24"/>
          <w:szCs w:val="24"/>
          <w:lang w:eastAsia="en-US"/>
        </w:rPr>
        <w:t xml:space="preserve"> </w:t>
      </w:r>
    </w:p>
    <w:p w:rsidR="00334FE7" w:rsidRPr="00334FE7" w:rsidRDefault="00334FE7" w:rsidP="00334FE7">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szCs w:val="24"/>
          <w:lang w:eastAsia="en-US"/>
        </w:rPr>
        <w:t>КО има максимална стойност 100 точки.</w:t>
      </w:r>
    </w:p>
    <w:p w:rsidR="00334FE7" w:rsidRPr="00334FE7" w:rsidRDefault="00334FE7" w:rsidP="00334FE7">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 xml:space="preserve">В случай, че комплексните оценки на две или повече оферти са равни за икономически най-изгодна се приема тази, в която се предлага най-ниска цена по критерий </w:t>
      </w:r>
      <w:r w:rsidRPr="00C27DB2">
        <w:rPr>
          <w:rFonts w:ascii="Times New Roman" w:eastAsia="Calibri" w:hAnsi="Times New Roman"/>
          <w:sz w:val="24"/>
          <w:lang w:eastAsia="en-US"/>
        </w:rPr>
        <w:t>К</w:t>
      </w:r>
      <w:r w:rsidR="00F53A53" w:rsidRPr="00C27DB2">
        <w:rPr>
          <w:rFonts w:ascii="Times New Roman" w:eastAsia="Calibri" w:hAnsi="Times New Roman"/>
          <w:sz w:val="24"/>
          <w:lang w:eastAsia="en-US"/>
        </w:rPr>
        <w:t>1</w:t>
      </w:r>
      <w:r w:rsidRPr="00C27DB2">
        <w:rPr>
          <w:rFonts w:ascii="Times New Roman" w:eastAsia="Calibri" w:hAnsi="Times New Roman"/>
          <w:sz w:val="24"/>
          <w:lang w:eastAsia="en-US"/>
        </w:rPr>
        <w:t>.</w:t>
      </w:r>
    </w:p>
    <w:p w:rsidR="00334FE7" w:rsidRPr="00334FE7" w:rsidRDefault="00334FE7" w:rsidP="00334FE7">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При еднаква предложена цена от двамата или повече участници, комисията провежда публично жребий на изпълнител между класираните на първо място оферти, съгласно чл. 58, ал. 3 от ППЗОП.</w:t>
      </w:r>
    </w:p>
    <w:p w:rsidR="00334FE7" w:rsidRPr="00334FE7" w:rsidRDefault="00334FE7" w:rsidP="00334FE7">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 xml:space="preserve">  </w:t>
      </w:r>
      <w:r w:rsidRPr="00334FE7">
        <w:rPr>
          <w:rFonts w:ascii="Times New Roman" w:eastAsia="Calibri" w:hAnsi="Times New Roman"/>
          <w:b/>
          <w:sz w:val="24"/>
          <w:lang w:eastAsia="en-US"/>
        </w:rPr>
        <w:t>ІV.</w:t>
      </w:r>
      <w:r w:rsidRPr="00334FE7">
        <w:rPr>
          <w:rFonts w:ascii="Times New Roman" w:eastAsia="Calibri" w:hAnsi="Times New Roman"/>
          <w:sz w:val="24"/>
          <w:lang w:eastAsia="en-US"/>
        </w:rPr>
        <w:t xml:space="preserve"> Участникът, класиран от комисията на първо място, се определя за изпълнител на обществената поръчка.</w:t>
      </w:r>
    </w:p>
    <w:p w:rsidR="00561C77" w:rsidRDefault="00561C77" w:rsidP="00663499">
      <w:pPr>
        <w:jc w:val="center"/>
        <w:rPr>
          <w:rFonts w:ascii="Times New Roman" w:hAnsi="Times New Roman"/>
          <w:b/>
          <w:bCs/>
          <w:color w:val="000000"/>
          <w:szCs w:val="24"/>
        </w:rPr>
      </w:pPr>
    </w:p>
    <w:sectPr w:rsidR="00561C77" w:rsidSect="00BE78F6">
      <w:footerReference w:type="default" r:id="rId9"/>
      <w:pgSz w:w="11906" w:h="16838"/>
      <w:pgMar w:top="851" w:right="1077" w:bottom="426"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A9" w:rsidRDefault="002E4AA9" w:rsidP="009C7AEC">
      <w:pPr>
        <w:spacing w:after="0" w:line="240" w:lineRule="auto"/>
      </w:pPr>
      <w:r>
        <w:separator/>
      </w:r>
    </w:p>
  </w:endnote>
  <w:endnote w:type="continuationSeparator" w:id="0">
    <w:p w:rsidR="002E4AA9" w:rsidRDefault="002E4AA9" w:rsidP="009C7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okU">
    <w:altName w:val="Courier New"/>
    <w:charset w:val="00"/>
    <w:family w:val="auto"/>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W Times New Roman">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A9" w:rsidRDefault="005D7D51">
    <w:pPr>
      <w:pStyle w:val="ac"/>
      <w:jc w:val="right"/>
    </w:pPr>
    <w:fldSimple w:instr=" PAGE   \* MERGEFORMAT ">
      <w:r w:rsidR="00FE3EF7">
        <w:rPr>
          <w:noProof/>
        </w:rPr>
        <w:t>8</w:t>
      </w:r>
    </w:fldSimple>
  </w:p>
  <w:p w:rsidR="002E4AA9" w:rsidRPr="00F666DB" w:rsidRDefault="002E4AA9" w:rsidP="00F666DB">
    <w:pPr>
      <w:tabs>
        <w:tab w:val="center" w:pos="4320"/>
        <w:tab w:val="center" w:pos="4703"/>
        <w:tab w:val="right" w:pos="9406"/>
        <w:tab w:val="right" w:pos="9720"/>
      </w:tabs>
      <w:spacing w:after="0" w:line="240" w:lineRule="auto"/>
      <w:jc w:val="center"/>
      <w:rPr>
        <w:rFonts w:ascii="Calibri Light" w:eastAsia="Calibri Light" w:hAnsi="Calibri Light" w:cs="Calibri Light"/>
        <w:sz w:val="20"/>
        <w:szCs w:val="20"/>
      </w:rPr>
    </w:pPr>
  </w:p>
  <w:p w:rsidR="002E4AA9" w:rsidRPr="0015461B" w:rsidRDefault="002E4AA9" w:rsidP="00F666DB">
    <w:pPr>
      <w:pStyle w:val="ac"/>
      <w:tabs>
        <w:tab w:val="center" w:pos="4320"/>
        <w:tab w:val="right" w:pos="972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A9" w:rsidRDefault="002E4AA9" w:rsidP="009C7AEC">
      <w:pPr>
        <w:spacing w:after="0" w:line="240" w:lineRule="auto"/>
      </w:pPr>
      <w:r>
        <w:separator/>
      </w:r>
    </w:p>
  </w:footnote>
  <w:footnote w:type="continuationSeparator" w:id="0">
    <w:p w:rsidR="002E4AA9" w:rsidRDefault="002E4AA9" w:rsidP="009C7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upperRoman"/>
      <w:lvlText w:val="%1."/>
      <w:lvlJc w:val="left"/>
      <w:pPr>
        <w:tabs>
          <w:tab w:val="num" w:pos="0"/>
        </w:tabs>
        <w:ind w:left="1080" w:hanging="720"/>
      </w:pPr>
    </w:lvl>
  </w:abstractNum>
  <w:abstractNum w:abstractNumId="1">
    <w:nsid w:val="00000003"/>
    <w:multiLevelType w:val="singleLevel"/>
    <w:tmpl w:val="00000003"/>
    <w:name w:val="WW8Num2"/>
    <w:lvl w:ilvl="0">
      <w:start w:val="1"/>
      <w:numFmt w:val="decimal"/>
      <w:lvlText w:val="%1."/>
      <w:lvlJc w:val="left"/>
      <w:pPr>
        <w:tabs>
          <w:tab w:val="num" w:pos="0"/>
        </w:tabs>
        <w:ind w:left="1080" w:hanging="360"/>
      </w:pPr>
      <w:rPr>
        <w:rFonts w:eastAsia="Lucida Sans Unicode"/>
        <w:b w:val="0"/>
        <w:lang w:val="bg-BG"/>
      </w:rPr>
    </w:lvl>
  </w:abstractNum>
  <w:abstractNum w:abstractNumId="2">
    <w:nsid w:val="00A02557"/>
    <w:multiLevelType w:val="hybridMultilevel"/>
    <w:tmpl w:val="686ECB30"/>
    <w:lvl w:ilvl="0" w:tplc="3AE6E956">
      <w:start w:val="1"/>
      <w:numFmt w:val="decimal"/>
      <w:lvlText w:val="чл. %1."/>
      <w:lvlJc w:val="left"/>
      <w:pPr>
        <w:tabs>
          <w:tab w:val="num" w:pos="1440"/>
        </w:tabs>
        <w:ind w:left="1439" w:hanging="359"/>
      </w:pPr>
    </w:lvl>
    <w:lvl w:ilvl="1" w:tplc="0402000F">
      <w:start w:val="1"/>
      <w:numFmt w:val="decimal"/>
      <w:lvlText w:val="%2."/>
      <w:lvlJc w:val="left"/>
      <w:pPr>
        <w:tabs>
          <w:tab w:val="num" w:pos="-6012"/>
        </w:tabs>
        <w:ind w:left="-6012" w:hanging="360"/>
      </w:pPr>
    </w:lvl>
    <w:lvl w:ilvl="2" w:tplc="67DA8418">
      <w:start w:val="2"/>
      <w:numFmt w:val="decimal"/>
      <w:lvlText w:val="(%3)"/>
      <w:lvlJc w:val="left"/>
      <w:pPr>
        <w:tabs>
          <w:tab w:val="num" w:pos="1353"/>
        </w:tabs>
        <w:ind w:left="1353" w:hanging="360"/>
      </w:pPr>
    </w:lvl>
    <w:lvl w:ilvl="3" w:tplc="0E6474DC">
      <w:start w:val="1"/>
      <w:numFmt w:val="decimal"/>
      <w:lvlText w:val="%4."/>
      <w:lvlJc w:val="left"/>
      <w:pPr>
        <w:tabs>
          <w:tab w:val="num" w:pos="-4572"/>
        </w:tabs>
        <w:ind w:left="-4572" w:hanging="360"/>
      </w:pPr>
    </w:lvl>
    <w:lvl w:ilvl="4" w:tplc="04020019">
      <w:start w:val="1"/>
      <w:numFmt w:val="decimal"/>
      <w:lvlText w:val="%5."/>
      <w:lvlJc w:val="left"/>
      <w:pPr>
        <w:tabs>
          <w:tab w:val="num" w:pos="-4392"/>
        </w:tabs>
        <w:ind w:left="-4392" w:hanging="360"/>
      </w:pPr>
    </w:lvl>
    <w:lvl w:ilvl="5" w:tplc="0402001B">
      <w:start w:val="1"/>
      <w:numFmt w:val="decimal"/>
      <w:lvlText w:val="%6."/>
      <w:lvlJc w:val="left"/>
      <w:pPr>
        <w:tabs>
          <w:tab w:val="num" w:pos="-3672"/>
        </w:tabs>
        <w:ind w:left="-3672" w:hanging="360"/>
      </w:pPr>
    </w:lvl>
    <w:lvl w:ilvl="6" w:tplc="0402000F">
      <w:start w:val="1"/>
      <w:numFmt w:val="decimal"/>
      <w:lvlText w:val="%7."/>
      <w:lvlJc w:val="left"/>
      <w:pPr>
        <w:tabs>
          <w:tab w:val="num" w:pos="-2952"/>
        </w:tabs>
        <w:ind w:left="-2952" w:hanging="360"/>
      </w:pPr>
    </w:lvl>
    <w:lvl w:ilvl="7" w:tplc="04020019">
      <w:start w:val="1"/>
      <w:numFmt w:val="decimal"/>
      <w:lvlText w:val="%8."/>
      <w:lvlJc w:val="left"/>
      <w:pPr>
        <w:tabs>
          <w:tab w:val="num" w:pos="-2232"/>
        </w:tabs>
        <w:ind w:left="-2232" w:hanging="360"/>
      </w:pPr>
    </w:lvl>
    <w:lvl w:ilvl="8" w:tplc="0402001B">
      <w:start w:val="1"/>
      <w:numFmt w:val="decimal"/>
      <w:lvlText w:val="%9."/>
      <w:lvlJc w:val="left"/>
      <w:pPr>
        <w:tabs>
          <w:tab w:val="num" w:pos="-1512"/>
        </w:tabs>
        <w:ind w:left="-1512" w:hanging="360"/>
      </w:pPr>
    </w:lvl>
  </w:abstractNum>
  <w:abstractNum w:abstractNumId="3">
    <w:nsid w:val="01024ABA"/>
    <w:multiLevelType w:val="multilevel"/>
    <w:tmpl w:val="6F84A2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F82329"/>
    <w:multiLevelType w:val="hybridMultilevel"/>
    <w:tmpl w:val="9C1EA9D4"/>
    <w:lvl w:ilvl="0" w:tplc="E0467AE8">
      <w:numFmt w:val="bullet"/>
      <w:lvlText w:val="-"/>
      <w:lvlJc w:val="left"/>
      <w:pPr>
        <w:tabs>
          <w:tab w:val="num" w:pos="720"/>
        </w:tabs>
        <w:ind w:left="720" w:hanging="360"/>
      </w:pPr>
      <w:rPr>
        <w:rFonts w:ascii="Times New Roman" w:eastAsia="ArialMT"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05606A17"/>
    <w:multiLevelType w:val="hybridMultilevel"/>
    <w:tmpl w:val="1A3A7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AEE747E"/>
    <w:multiLevelType w:val="hybridMultilevel"/>
    <w:tmpl w:val="B690651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CC21C04"/>
    <w:multiLevelType w:val="hybridMultilevel"/>
    <w:tmpl w:val="57060778"/>
    <w:lvl w:ilvl="0" w:tplc="D7323AE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0D2A3BC9"/>
    <w:multiLevelType w:val="hybridMultilevel"/>
    <w:tmpl w:val="18A4BD08"/>
    <w:lvl w:ilvl="0" w:tplc="6FCC7A74">
      <w:start w:val="3"/>
      <w:numFmt w:val="decimal"/>
      <w:lvlText w:val="%1."/>
      <w:lvlJc w:val="left"/>
      <w:pPr>
        <w:tabs>
          <w:tab w:val="num" w:pos="720"/>
        </w:tabs>
        <w:ind w:left="720" w:hanging="360"/>
      </w:pPr>
      <w:rPr>
        <w:rFonts w:ascii="Calibri" w:eastAsia="Times New Roman" w:hAnsi="Calibri" w:cs="Times New Roman" w:hint="default"/>
      </w:rPr>
    </w:lvl>
    <w:lvl w:ilvl="1" w:tplc="4232F354">
      <w:numFmt w:val="none"/>
      <w:lvlText w:val=""/>
      <w:lvlJc w:val="left"/>
      <w:pPr>
        <w:tabs>
          <w:tab w:val="num" w:pos="360"/>
        </w:tabs>
      </w:pPr>
    </w:lvl>
    <w:lvl w:ilvl="2" w:tplc="9E0001D8">
      <w:numFmt w:val="none"/>
      <w:lvlText w:val=""/>
      <w:lvlJc w:val="left"/>
      <w:pPr>
        <w:tabs>
          <w:tab w:val="num" w:pos="360"/>
        </w:tabs>
      </w:pPr>
    </w:lvl>
    <w:lvl w:ilvl="3" w:tplc="196A46E4">
      <w:numFmt w:val="none"/>
      <w:lvlText w:val=""/>
      <w:lvlJc w:val="left"/>
      <w:pPr>
        <w:tabs>
          <w:tab w:val="num" w:pos="360"/>
        </w:tabs>
      </w:pPr>
    </w:lvl>
    <w:lvl w:ilvl="4" w:tplc="E93C5EC6">
      <w:numFmt w:val="none"/>
      <w:lvlText w:val=""/>
      <w:lvlJc w:val="left"/>
      <w:pPr>
        <w:tabs>
          <w:tab w:val="num" w:pos="360"/>
        </w:tabs>
      </w:pPr>
    </w:lvl>
    <w:lvl w:ilvl="5" w:tplc="5D60A332">
      <w:numFmt w:val="none"/>
      <w:lvlText w:val=""/>
      <w:lvlJc w:val="left"/>
      <w:pPr>
        <w:tabs>
          <w:tab w:val="num" w:pos="360"/>
        </w:tabs>
      </w:pPr>
    </w:lvl>
    <w:lvl w:ilvl="6" w:tplc="2E3ACCEE">
      <w:numFmt w:val="none"/>
      <w:lvlText w:val=""/>
      <w:lvlJc w:val="left"/>
      <w:pPr>
        <w:tabs>
          <w:tab w:val="num" w:pos="360"/>
        </w:tabs>
      </w:pPr>
    </w:lvl>
    <w:lvl w:ilvl="7" w:tplc="5EF44DCA">
      <w:numFmt w:val="none"/>
      <w:lvlText w:val=""/>
      <w:lvlJc w:val="left"/>
      <w:pPr>
        <w:tabs>
          <w:tab w:val="num" w:pos="360"/>
        </w:tabs>
      </w:pPr>
    </w:lvl>
    <w:lvl w:ilvl="8" w:tplc="D3F642BA">
      <w:numFmt w:val="none"/>
      <w:lvlText w:val=""/>
      <w:lvlJc w:val="left"/>
      <w:pPr>
        <w:tabs>
          <w:tab w:val="num" w:pos="360"/>
        </w:tabs>
      </w:pPr>
    </w:lvl>
  </w:abstractNum>
  <w:abstractNum w:abstractNumId="9">
    <w:nsid w:val="12CA74A8"/>
    <w:multiLevelType w:val="hybridMultilevel"/>
    <w:tmpl w:val="FF70FC48"/>
    <w:lvl w:ilvl="0" w:tplc="16D44910">
      <w:start w:val="22"/>
      <w:numFmt w:val="bullet"/>
      <w:lvlText w:val=""/>
      <w:lvlJc w:val="left"/>
      <w:pPr>
        <w:ind w:left="1068" w:hanging="360"/>
      </w:pPr>
      <w:rPr>
        <w:rFonts w:ascii="Symbol" w:eastAsia="Calibri" w:hAnsi="Symbol" w:cs="Times New Roman" w:hint="default"/>
        <w:b/>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13DD37C7"/>
    <w:multiLevelType w:val="multilevel"/>
    <w:tmpl w:val="1AD26C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2C1BF8"/>
    <w:multiLevelType w:val="hybridMultilevel"/>
    <w:tmpl w:val="566621A8"/>
    <w:lvl w:ilvl="0" w:tplc="EBE69A4A">
      <w:start w:val="1"/>
      <w:numFmt w:val="decimal"/>
      <w:lvlText w:val="%1."/>
      <w:lvlJc w:val="left"/>
      <w:pPr>
        <w:tabs>
          <w:tab w:val="num" w:pos="1440"/>
        </w:tabs>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FA7CDB"/>
    <w:multiLevelType w:val="hybridMultilevel"/>
    <w:tmpl w:val="8FF07BE2"/>
    <w:lvl w:ilvl="0" w:tplc="070CCC8C">
      <w:start w:val="1"/>
      <w:numFmt w:val="decimal"/>
      <w:lvlText w:val="%1."/>
      <w:lvlJc w:val="left"/>
      <w:pPr>
        <w:tabs>
          <w:tab w:val="num" w:pos="644"/>
        </w:tabs>
        <w:ind w:left="644" w:hanging="360"/>
      </w:pPr>
      <w:rPr>
        <w:rFonts w:hint="default"/>
        <w:b/>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14">
    <w:nsid w:val="240C2324"/>
    <w:multiLevelType w:val="multilevel"/>
    <w:tmpl w:val="0402001F"/>
    <w:numStyleLink w:val="111111"/>
  </w:abstractNum>
  <w:abstractNum w:abstractNumId="15">
    <w:nsid w:val="2B1614A4"/>
    <w:multiLevelType w:val="hybridMultilevel"/>
    <w:tmpl w:val="7ED07296"/>
    <w:lvl w:ilvl="0" w:tplc="422031D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248300D"/>
    <w:multiLevelType w:val="multilevel"/>
    <w:tmpl w:val="C8FAD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15B0D13"/>
    <w:multiLevelType w:val="hybridMultilevel"/>
    <w:tmpl w:val="1E0050C2"/>
    <w:lvl w:ilvl="0" w:tplc="C94630EC">
      <w:start w:val="3"/>
      <w:numFmt w:val="decimal"/>
      <w:lvlText w:val="%1."/>
      <w:lvlJc w:val="left"/>
      <w:pPr>
        <w:tabs>
          <w:tab w:val="num" w:pos="720"/>
        </w:tabs>
        <w:ind w:left="720" w:hanging="360"/>
      </w:pPr>
      <w:rPr>
        <w:rFonts w:ascii="Calibri" w:eastAsia="Times New Roman" w:hAnsi="Calibri"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491397A"/>
    <w:multiLevelType w:val="hybridMultilevel"/>
    <w:tmpl w:val="16E0F180"/>
    <w:lvl w:ilvl="0" w:tplc="3E92E202">
      <w:start w:val="1"/>
      <w:numFmt w:val="decimal"/>
      <w:lvlText w:val="%1."/>
      <w:lvlJc w:val="left"/>
      <w:pPr>
        <w:ind w:left="1080" w:hanging="360"/>
      </w:pPr>
      <w:rPr>
        <w:rFonts w:ascii="Times New Roman" w:eastAsia="Calibri" w:hAnsi="Times New Roman" w:cs="Times New Roman"/>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5089507E"/>
    <w:multiLevelType w:val="hybridMultilevel"/>
    <w:tmpl w:val="3C7E1C9C"/>
    <w:lvl w:ilvl="0" w:tplc="CC962046">
      <w:start w:val="2"/>
      <w:numFmt w:val="decimal"/>
      <w:lvlText w:val="%1."/>
      <w:lvlJc w:val="left"/>
      <w:pPr>
        <w:tabs>
          <w:tab w:val="num" w:pos="720"/>
        </w:tabs>
        <w:ind w:left="720" w:hanging="360"/>
      </w:pPr>
      <w:rPr>
        <w:rFonts w:ascii="Calibri" w:eastAsia="Times New Roman" w:hAnsi="Calibri"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52F01AB4"/>
    <w:multiLevelType w:val="hybridMultilevel"/>
    <w:tmpl w:val="347005D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5B9353FC"/>
    <w:multiLevelType w:val="multilevel"/>
    <w:tmpl w:val="2FA2A5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0777166"/>
    <w:multiLevelType w:val="multilevel"/>
    <w:tmpl w:val="1AD26C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685558B"/>
    <w:multiLevelType w:val="hybridMultilevel"/>
    <w:tmpl w:val="10B20412"/>
    <w:lvl w:ilvl="0" w:tplc="F4F28560">
      <w:start w:val="3"/>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nsid w:val="6A272AA7"/>
    <w:multiLevelType w:val="multilevel"/>
    <w:tmpl w:val="0402001F"/>
    <w:styleLink w:val="111111"/>
    <w:lvl w:ilvl="0">
      <w:start w:val="1"/>
      <w:numFmt w:val="decimal"/>
      <w:lvlText w:val="%1."/>
      <w:lvlJc w:val="left"/>
      <w:pPr>
        <w:tabs>
          <w:tab w:val="num" w:pos="474"/>
        </w:tabs>
        <w:ind w:left="474"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1A0524B"/>
    <w:multiLevelType w:val="hybridMultilevel"/>
    <w:tmpl w:val="8AD46ECC"/>
    <w:lvl w:ilvl="0" w:tplc="4DB81D5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38D3A4D"/>
    <w:multiLevelType w:val="hybridMultilevel"/>
    <w:tmpl w:val="DC44D26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76781A41"/>
    <w:multiLevelType w:val="hybridMultilevel"/>
    <w:tmpl w:val="3482E590"/>
    <w:lvl w:ilvl="0" w:tplc="549C5508">
      <w:start w:val="1"/>
      <w:numFmt w:val="decimal"/>
      <w:lvlText w:val="%1."/>
      <w:lvlJc w:val="left"/>
      <w:pPr>
        <w:tabs>
          <w:tab w:val="num" w:pos="420"/>
        </w:tabs>
        <w:ind w:left="420" w:hanging="360"/>
      </w:pPr>
      <w:rPr>
        <w:rFonts w:ascii="Times New Roman" w:eastAsia="Times New Roman" w:hAnsi="Times New Roman" w:cs="Times New Roman"/>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7"/>
  </w:num>
  <w:num w:numId="2">
    <w:abstractNumId w:val="30"/>
  </w:num>
  <w:num w:numId="3">
    <w:abstractNumId w:val="0"/>
  </w:num>
  <w:num w:numId="4">
    <w:abstractNumId w:val="1"/>
  </w:num>
  <w:num w:numId="5">
    <w:abstractNumId w:val="13"/>
  </w:num>
  <w:num w:numId="6">
    <w:abstractNumId w:val="26"/>
  </w:num>
  <w:num w:numId="7">
    <w:abstractNumId w:val="15"/>
  </w:num>
  <w:num w:numId="8">
    <w:abstractNumId w:val="17"/>
  </w:num>
  <w:num w:numId="9">
    <w:abstractNumId w:val="20"/>
  </w:num>
  <w:num w:numId="10">
    <w:abstractNumId w:val="8"/>
  </w:num>
  <w:num w:numId="11">
    <w:abstractNumId w:val="14"/>
    <w:lvlOverride w:ilvl="0">
      <w:lvl w:ilvl="0">
        <w:start w:val="1"/>
        <w:numFmt w:val="decimal"/>
        <w:lvlText w:val="%1."/>
        <w:lvlJc w:val="left"/>
        <w:pPr>
          <w:tabs>
            <w:tab w:val="num" w:pos="474"/>
          </w:tabs>
          <w:ind w:left="474"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2">
    <w:abstractNumId w:val="16"/>
  </w:num>
  <w:num w:numId="13">
    <w:abstractNumId w:val="24"/>
  </w:num>
  <w:num w:numId="14">
    <w:abstractNumId w:val="10"/>
  </w:num>
  <w:num w:numId="15">
    <w:abstractNumId w:val="22"/>
  </w:num>
  <w:num w:numId="16">
    <w:abstractNumId w:val="3"/>
  </w:num>
  <w:num w:numId="17">
    <w:abstractNumId w:val="27"/>
  </w:num>
  <w:num w:numId="18">
    <w:abstractNumId w:val="6"/>
  </w:num>
  <w:num w:numId="19">
    <w:abstractNumId w:val="29"/>
  </w:num>
  <w:num w:numId="20">
    <w:abstractNumId w:val="21"/>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lvlOverride w:ilvl="0">
      <w:startOverride w:val="1"/>
    </w:lvlOverride>
  </w:num>
  <w:num w:numId="24">
    <w:abstractNumId w:val="18"/>
    <w:lvlOverride w:ilvl="0">
      <w:startOverride w:val="1"/>
    </w:lvlOverride>
  </w:num>
  <w:num w:numId="25">
    <w:abstractNumId w:val="23"/>
  </w:num>
  <w:num w:numId="26">
    <w:abstractNumId w:val="18"/>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9"/>
  </w:num>
  <w:num w:numId="33">
    <w:abstractNumId w:val="25"/>
  </w:num>
  <w:num w:numId="34">
    <w:abstractNumId w:val="4"/>
  </w:num>
  <w:num w:numId="35">
    <w:abstractNumId w:val="2"/>
  </w:num>
  <w:num w:numId="36">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rsids>
    <w:rsidRoot w:val="00325F5A"/>
    <w:rsid w:val="000024CA"/>
    <w:rsid w:val="00003055"/>
    <w:rsid w:val="00005A7B"/>
    <w:rsid w:val="00007DB9"/>
    <w:rsid w:val="000117F7"/>
    <w:rsid w:val="000143F1"/>
    <w:rsid w:val="00015911"/>
    <w:rsid w:val="000179F8"/>
    <w:rsid w:val="00017E42"/>
    <w:rsid w:val="00020D02"/>
    <w:rsid w:val="000217AB"/>
    <w:rsid w:val="000228A7"/>
    <w:rsid w:val="0002479F"/>
    <w:rsid w:val="000249CF"/>
    <w:rsid w:val="00024BDE"/>
    <w:rsid w:val="00026E14"/>
    <w:rsid w:val="00031676"/>
    <w:rsid w:val="000332AE"/>
    <w:rsid w:val="000368C3"/>
    <w:rsid w:val="00040097"/>
    <w:rsid w:val="000406EB"/>
    <w:rsid w:val="000407F9"/>
    <w:rsid w:val="00042587"/>
    <w:rsid w:val="00045AB0"/>
    <w:rsid w:val="00046256"/>
    <w:rsid w:val="000469E4"/>
    <w:rsid w:val="00051CD3"/>
    <w:rsid w:val="000521C3"/>
    <w:rsid w:val="0005271E"/>
    <w:rsid w:val="000535AB"/>
    <w:rsid w:val="00055673"/>
    <w:rsid w:val="0006164D"/>
    <w:rsid w:val="00063F99"/>
    <w:rsid w:val="0006624F"/>
    <w:rsid w:val="00072077"/>
    <w:rsid w:val="00074F7C"/>
    <w:rsid w:val="00080A89"/>
    <w:rsid w:val="00082588"/>
    <w:rsid w:val="000844EB"/>
    <w:rsid w:val="0008735B"/>
    <w:rsid w:val="00094E3B"/>
    <w:rsid w:val="00095683"/>
    <w:rsid w:val="000969B1"/>
    <w:rsid w:val="000A24E5"/>
    <w:rsid w:val="000A73E9"/>
    <w:rsid w:val="000B202B"/>
    <w:rsid w:val="000B23AA"/>
    <w:rsid w:val="000B2BF1"/>
    <w:rsid w:val="000B2FAF"/>
    <w:rsid w:val="000B41DE"/>
    <w:rsid w:val="000B4CA3"/>
    <w:rsid w:val="000B5A23"/>
    <w:rsid w:val="000B5F6A"/>
    <w:rsid w:val="000C19A5"/>
    <w:rsid w:val="000C1E64"/>
    <w:rsid w:val="000C28D7"/>
    <w:rsid w:val="000C311A"/>
    <w:rsid w:val="000C51EC"/>
    <w:rsid w:val="000D1A20"/>
    <w:rsid w:val="000D3B1D"/>
    <w:rsid w:val="000D4912"/>
    <w:rsid w:val="000D51E6"/>
    <w:rsid w:val="000D7349"/>
    <w:rsid w:val="000E295F"/>
    <w:rsid w:val="000E32C4"/>
    <w:rsid w:val="000E41CD"/>
    <w:rsid w:val="000E443D"/>
    <w:rsid w:val="000E6A8E"/>
    <w:rsid w:val="000E74DF"/>
    <w:rsid w:val="000F18DD"/>
    <w:rsid w:val="000F1F30"/>
    <w:rsid w:val="000F4EB7"/>
    <w:rsid w:val="001041EF"/>
    <w:rsid w:val="001118FC"/>
    <w:rsid w:val="00111B33"/>
    <w:rsid w:val="00111CE9"/>
    <w:rsid w:val="00113F37"/>
    <w:rsid w:val="00114904"/>
    <w:rsid w:val="00115CF5"/>
    <w:rsid w:val="001209A5"/>
    <w:rsid w:val="00123A66"/>
    <w:rsid w:val="00124666"/>
    <w:rsid w:val="00130E18"/>
    <w:rsid w:val="00131829"/>
    <w:rsid w:val="00131A2A"/>
    <w:rsid w:val="00141D8C"/>
    <w:rsid w:val="0014216A"/>
    <w:rsid w:val="00142778"/>
    <w:rsid w:val="00142B76"/>
    <w:rsid w:val="0014638E"/>
    <w:rsid w:val="001478E9"/>
    <w:rsid w:val="00151DAE"/>
    <w:rsid w:val="00151E4C"/>
    <w:rsid w:val="00152284"/>
    <w:rsid w:val="0015461B"/>
    <w:rsid w:val="00154A02"/>
    <w:rsid w:val="00155CA3"/>
    <w:rsid w:val="0015603D"/>
    <w:rsid w:val="00164251"/>
    <w:rsid w:val="0016546D"/>
    <w:rsid w:val="0017111A"/>
    <w:rsid w:val="001730D2"/>
    <w:rsid w:val="001753BB"/>
    <w:rsid w:val="00180AE6"/>
    <w:rsid w:val="001874EC"/>
    <w:rsid w:val="00190954"/>
    <w:rsid w:val="00190DCE"/>
    <w:rsid w:val="00192D06"/>
    <w:rsid w:val="0019495C"/>
    <w:rsid w:val="00195DBF"/>
    <w:rsid w:val="001968D8"/>
    <w:rsid w:val="001A456A"/>
    <w:rsid w:val="001A5602"/>
    <w:rsid w:val="001A7C21"/>
    <w:rsid w:val="001B344F"/>
    <w:rsid w:val="001B3C18"/>
    <w:rsid w:val="001B635E"/>
    <w:rsid w:val="001C0486"/>
    <w:rsid w:val="001C07C1"/>
    <w:rsid w:val="001C1997"/>
    <w:rsid w:val="001C1D1D"/>
    <w:rsid w:val="001C3801"/>
    <w:rsid w:val="001D1974"/>
    <w:rsid w:val="001D2087"/>
    <w:rsid w:val="001D2D35"/>
    <w:rsid w:val="001E1909"/>
    <w:rsid w:val="001E270C"/>
    <w:rsid w:val="001E4308"/>
    <w:rsid w:val="001E6A83"/>
    <w:rsid w:val="001E77B3"/>
    <w:rsid w:val="001F5633"/>
    <w:rsid w:val="001F7644"/>
    <w:rsid w:val="001F7BD0"/>
    <w:rsid w:val="001F7E42"/>
    <w:rsid w:val="00200D76"/>
    <w:rsid w:val="002040FF"/>
    <w:rsid w:val="00204FC5"/>
    <w:rsid w:val="00211800"/>
    <w:rsid w:val="002145CA"/>
    <w:rsid w:val="00216E54"/>
    <w:rsid w:val="00217999"/>
    <w:rsid w:val="002209EA"/>
    <w:rsid w:val="00234277"/>
    <w:rsid w:val="0023486F"/>
    <w:rsid w:val="00235B98"/>
    <w:rsid w:val="002372F0"/>
    <w:rsid w:val="00244E66"/>
    <w:rsid w:val="00246B12"/>
    <w:rsid w:val="002502C9"/>
    <w:rsid w:val="002564EE"/>
    <w:rsid w:val="00261265"/>
    <w:rsid w:val="00264E81"/>
    <w:rsid w:val="00267F8A"/>
    <w:rsid w:val="00271B3B"/>
    <w:rsid w:val="00273380"/>
    <w:rsid w:val="00274CB8"/>
    <w:rsid w:val="00277130"/>
    <w:rsid w:val="00281740"/>
    <w:rsid w:val="002859C5"/>
    <w:rsid w:val="00285C98"/>
    <w:rsid w:val="00291250"/>
    <w:rsid w:val="00292268"/>
    <w:rsid w:val="002932E2"/>
    <w:rsid w:val="00295307"/>
    <w:rsid w:val="002970E3"/>
    <w:rsid w:val="002A1A04"/>
    <w:rsid w:val="002A47E6"/>
    <w:rsid w:val="002A62EA"/>
    <w:rsid w:val="002B058C"/>
    <w:rsid w:val="002B187F"/>
    <w:rsid w:val="002B1AD6"/>
    <w:rsid w:val="002B6516"/>
    <w:rsid w:val="002B7A90"/>
    <w:rsid w:val="002C17C0"/>
    <w:rsid w:val="002C380A"/>
    <w:rsid w:val="002C48DB"/>
    <w:rsid w:val="002C4D7D"/>
    <w:rsid w:val="002C5C0E"/>
    <w:rsid w:val="002C6620"/>
    <w:rsid w:val="002C6971"/>
    <w:rsid w:val="002D0B9B"/>
    <w:rsid w:val="002D2187"/>
    <w:rsid w:val="002D4041"/>
    <w:rsid w:val="002D424C"/>
    <w:rsid w:val="002D50BA"/>
    <w:rsid w:val="002D519B"/>
    <w:rsid w:val="002D5CD5"/>
    <w:rsid w:val="002D66E0"/>
    <w:rsid w:val="002E06F9"/>
    <w:rsid w:val="002E1116"/>
    <w:rsid w:val="002E4AA9"/>
    <w:rsid w:val="002E5AA3"/>
    <w:rsid w:val="002E625D"/>
    <w:rsid w:val="002E6339"/>
    <w:rsid w:val="002F0580"/>
    <w:rsid w:val="002F13C2"/>
    <w:rsid w:val="002F1AD6"/>
    <w:rsid w:val="002F26FA"/>
    <w:rsid w:val="002F32C4"/>
    <w:rsid w:val="002F51BB"/>
    <w:rsid w:val="002F5B1C"/>
    <w:rsid w:val="002F6234"/>
    <w:rsid w:val="002F632B"/>
    <w:rsid w:val="0030088B"/>
    <w:rsid w:val="0030121B"/>
    <w:rsid w:val="00307C97"/>
    <w:rsid w:val="00311572"/>
    <w:rsid w:val="003145CB"/>
    <w:rsid w:val="00314FE9"/>
    <w:rsid w:val="0031692B"/>
    <w:rsid w:val="003230AF"/>
    <w:rsid w:val="00325C0F"/>
    <w:rsid w:val="00325F5A"/>
    <w:rsid w:val="00330658"/>
    <w:rsid w:val="003311DF"/>
    <w:rsid w:val="00333C9E"/>
    <w:rsid w:val="00334FE7"/>
    <w:rsid w:val="00341C41"/>
    <w:rsid w:val="00344D54"/>
    <w:rsid w:val="00345D0E"/>
    <w:rsid w:val="00350F42"/>
    <w:rsid w:val="00353957"/>
    <w:rsid w:val="00357138"/>
    <w:rsid w:val="003622EC"/>
    <w:rsid w:val="00362FCC"/>
    <w:rsid w:val="00363297"/>
    <w:rsid w:val="0036365D"/>
    <w:rsid w:val="0036477C"/>
    <w:rsid w:val="003651B9"/>
    <w:rsid w:val="003717C0"/>
    <w:rsid w:val="00375F29"/>
    <w:rsid w:val="00382994"/>
    <w:rsid w:val="00384152"/>
    <w:rsid w:val="00387382"/>
    <w:rsid w:val="0039133F"/>
    <w:rsid w:val="003915D0"/>
    <w:rsid w:val="00393B8F"/>
    <w:rsid w:val="003A0CD9"/>
    <w:rsid w:val="003A20F0"/>
    <w:rsid w:val="003A5185"/>
    <w:rsid w:val="003A5E85"/>
    <w:rsid w:val="003A61EE"/>
    <w:rsid w:val="003B65EE"/>
    <w:rsid w:val="003C0522"/>
    <w:rsid w:val="003C0C92"/>
    <w:rsid w:val="003C220C"/>
    <w:rsid w:val="003C3148"/>
    <w:rsid w:val="003C503F"/>
    <w:rsid w:val="003C508D"/>
    <w:rsid w:val="003D207B"/>
    <w:rsid w:val="003D26C3"/>
    <w:rsid w:val="003D7FBE"/>
    <w:rsid w:val="003E13E7"/>
    <w:rsid w:val="003E1E2A"/>
    <w:rsid w:val="003E2473"/>
    <w:rsid w:val="003E2D6F"/>
    <w:rsid w:val="003E3226"/>
    <w:rsid w:val="003E33EB"/>
    <w:rsid w:val="003E7CCD"/>
    <w:rsid w:val="003F0194"/>
    <w:rsid w:val="003F1B41"/>
    <w:rsid w:val="003F53D9"/>
    <w:rsid w:val="00400DF4"/>
    <w:rsid w:val="004040A3"/>
    <w:rsid w:val="0040513A"/>
    <w:rsid w:val="00407BD2"/>
    <w:rsid w:val="0041002B"/>
    <w:rsid w:val="0041236C"/>
    <w:rsid w:val="00414196"/>
    <w:rsid w:val="00414EC2"/>
    <w:rsid w:val="00420D83"/>
    <w:rsid w:val="00421142"/>
    <w:rsid w:val="00424CD7"/>
    <w:rsid w:val="004321B6"/>
    <w:rsid w:val="00436076"/>
    <w:rsid w:val="00437DC6"/>
    <w:rsid w:val="004417A3"/>
    <w:rsid w:val="00445C14"/>
    <w:rsid w:val="00446193"/>
    <w:rsid w:val="004462D6"/>
    <w:rsid w:val="004501F7"/>
    <w:rsid w:val="00451815"/>
    <w:rsid w:val="00465F87"/>
    <w:rsid w:val="004663EE"/>
    <w:rsid w:val="00470AB7"/>
    <w:rsid w:val="00471DB5"/>
    <w:rsid w:val="00472696"/>
    <w:rsid w:val="004726E5"/>
    <w:rsid w:val="00472A64"/>
    <w:rsid w:val="00475BA2"/>
    <w:rsid w:val="004815F7"/>
    <w:rsid w:val="00481901"/>
    <w:rsid w:val="00481A2F"/>
    <w:rsid w:val="00482357"/>
    <w:rsid w:val="00485850"/>
    <w:rsid w:val="00493761"/>
    <w:rsid w:val="00496C6A"/>
    <w:rsid w:val="004976A4"/>
    <w:rsid w:val="004A2C79"/>
    <w:rsid w:val="004A5FF9"/>
    <w:rsid w:val="004B3049"/>
    <w:rsid w:val="004B475D"/>
    <w:rsid w:val="004B7690"/>
    <w:rsid w:val="004B785A"/>
    <w:rsid w:val="004C04D6"/>
    <w:rsid w:val="004C0739"/>
    <w:rsid w:val="004C0E6F"/>
    <w:rsid w:val="004C1338"/>
    <w:rsid w:val="004C43C8"/>
    <w:rsid w:val="004C5789"/>
    <w:rsid w:val="004C6BF1"/>
    <w:rsid w:val="004C7F60"/>
    <w:rsid w:val="004D1283"/>
    <w:rsid w:val="004D1443"/>
    <w:rsid w:val="004D38A7"/>
    <w:rsid w:val="004D4614"/>
    <w:rsid w:val="004D79CA"/>
    <w:rsid w:val="004E358D"/>
    <w:rsid w:val="004E678D"/>
    <w:rsid w:val="004F1025"/>
    <w:rsid w:val="004F3F0C"/>
    <w:rsid w:val="004F6626"/>
    <w:rsid w:val="004F6B30"/>
    <w:rsid w:val="004F6C0B"/>
    <w:rsid w:val="004F786E"/>
    <w:rsid w:val="0050094A"/>
    <w:rsid w:val="00500A35"/>
    <w:rsid w:val="005020E8"/>
    <w:rsid w:val="00504141"/>
    <w:rsid w:val="00504A4C"/>
    <w:rsid w:val="00506494"/>
    <w:rsid w:val="00507A82"/>
    <w:rsid w:val="005130EF"/>
    <w:rsid w:val="0051771D"/>
    <w:rsid w:val="0052052E"/>
    <w:rsid w:val="00523494"/>
    <w:rsid w:val="00524295"/>
    <w:rsid w:val="00525337"/>
    <w:rsid w:val="00525A4A"/>
    <w:rsid w:val="00525FAC"/>
    <w:rsid w:val="005344B2"/>
    <w:rsid w:val="00540C52"/>
    <w:rsid w:val="00550FC8"/>
    <w:rsid w:val="005556EF"/>
    <w:rsid w:val="0056095C"/>
    <w:rsid w:val="00561C77"/>
    <w:rsid w:val="00564808"/>
    <w:rsid w:val="005757CD"/>
    <w:rsid w:val="00575AD3"/>
    <w:rsid w:val="00576CAC"/>
    <w:rsid w:val="00580D88"/>
    <w:rsid w:val="0058506A"/>
    <w:rsid w:val="00590B58"/>
    <w:rsid w:val="0059130D"/>
    <w:rsid w:val="0059151E"/>
    <w:rsid w:val="00593D9B"/>
    <w:rsid w:val="005974FD"/>
    <w:rsid w:val="00597EBC"/>
    <w:rsid w:val="005A20C1"/>
    <w:rsid w:val="005A3196"/>
    <w:rsid w:val="005A33F3"/>
    <w:rsid w:val="005A3CCE"/>
    <w:rsid w:val="005A3DE3"/>
    <w:rsid w:val="005A6035"/>
    <w:rsid w:val="005B1FC3"/>
    <w:rsid w:val="005B3ADA"/>
    <w:rsid w:val="005B4860"/>
    <w:rsid w:val="005B49F9"/>
    <w:rsid w:val="005B4EF4"/>
    <w:rsid w:val="005C090D"/>
    <w:rsid w:val="005C1A31"/>
    <w:rsid w:val="005C3CEF"/>
    <w:rsid w:val="005C6508"/>
    <w:rsid w:val="005D2498"/>
    <w:rsid w:val="005D375C"/>
    <w:rsid w:val="005D45E1"/>
    <w:rsid w:val="005D543A"/>
    <w:rsid w:val="005D7457"/>
    <w:rsid w:val="005D7D51"/>
    <w:rsid w:val="005E6DD7"/>
    <w:rsid w:val="005F5369"/>
    <w:rsid w:val="005F557B"/>
    <w:rsid w:val="006003B6"/>
    <w:rsid w:val="006067AC"/>
    <w:rsid w:val="00614B45"/>
    <w:rsid w:val="00614C9D"/>
    <w:rsid w:val="0062029B"/>
    <w:rsid w:val="0062110F"/>
    <w:rsid w:val="00625E39"/>
    <w:rsid w:val="00634DB8"/>
    <w:rsid w:val="00642FEB"/>
    <w:rsid w:val="0064317D"/>
    <w:rsid w:val="00643CF5"/>
    <w:rsid w:val="00645291"/>
    <w:rsid w:val="006456D5"/>
    <w:rsid w:val="00645A67"/>
    <w:rsid w:val="00646EF9"/>
    <w:rsid w:val="00650210"/>
    <w:rsid w:val="006513D8"/>
    <w:rsid w:val="00651AC5"/>
    <w:rsid w:val="00652299"/>
    <w:rsid w:val="00652F67"/>
    <w:rsid w:val="006609FE"/>
    <w:rsid w:val="00663499"/>
    <w:rsid w:val="006636DC"/>
    <w:rsid w:val="006654C6"/>
    <w:rsid w:val="00670034"/>
    <w:rsid w:val="006717E2"/>
    <w:rsid w:val="006748A7"/>
    <w:rsid w:val="00676EB1"/>
    <w:rsid w:val="00676F88"/>
    <w:rsid w:val="0067718B"/>
    <w:rsid w:val="006775D6"/>
    <w:rsid w:val="00680826"/>
    <w:rsid w:val="00690233"/>
    <w:rsid w:val="006905C7"/>
    <w:rsid w:val="00690914"/>
    <w:rsid w:val="00692E5E"/>
    <w:rsid w:val="00694327"/>
    <w:rsid w:val="0069441A"/>
    <w:rsid w:val="00695E53"/>
    <w:rsid w:val="006A0B18"/>
    <w:rsid w:val="006A1538"/>
    <w:rsid w:val="006A1EA9"/>
    <w:rsid w:val="006A3803"/>
    <w:rsid w:val="006A7F04"/>
    <w:rsid w:val="006B09F4"/>
    <w:rsid w:val="006B29A4"/>
    <w:rsid w:val="006B2CC2"/>
    <w:rsid w:val="006B4D00"/>
    <w:rsid w:val="006C1C9E"/>
    <w:rsid w:val="006C5201"/>
    <w:rsid w:val="006D2392"/>
    <w:rsid w:val="006D4F81"/>
    <w:rsid w:val="006D5E15"/>
    <w:rsid w:val="006F4E66"/>
    <w:rsid w:val="006F5B4B"/>
    <w:rsid w:val="006F646B"/>
    <w:rsid w:val="006F6A59"/>
    <w:rsid w:val="006F70AA"/>
    <w:rsid w:val="007008FF"/>
    <w:rsid w:val="007013B8"/>
    <w:rsid w:val="007020BF"/>
    <w:rsid w:val="007025CA"/>
    <w:rsid w:val="00704ECA"/>
    <w:rsid w:val="007100F8"/>
    <w:rsid w:val="00711BB4"/>
    <w:rsid w:val="00711D8A"/>
    <w:rsid w:val="00715DAC"/>
    <w:rsid w:val="00715DCE"/>
    <w:rsid w:val="00716F91"/>
    <w:rsid w:val="007203EB"/>
    <w:rsid w:val="00720647"/>
    <w:rsid w:val="0072164A"/>
    <w:rsid w:val="00721F7B"/>
    <w:rsid w:val="00722940"/>
    <w:rsid w:val="0072515B"/>
    <w:rsid w:val="00725418"/>
    <w:rsid w:val="0072545F"/>
    <w:rsid w:val="00725995"/>
    <w:rsid w:val="00725DA7"/>
    <w:rsid w:val="00726097"/>
    <w:rsid w:val="00730E5E"/>
    <w:rsid w:val="00736264"/>
    <w:rsid w:val="00737C99"/>
    <w:rsid w:val="0074063A"/>
    <w:rsid w:val="00740CCA"/>
    <w:rsid w:val="00752E8A"/>
    <w:rsid w:val="00753EDD"/>
    <w:rsid w:val="00754A60"/>
    <w:rsid w:val="007562FB"/>
    <w:rsid w:val="007602FB"/>
    <w:rsid w:val="007609C8"/>
    <w:rsid w:val="007626F9"/>
    <w:rsid w:val="00766F8D"/>
    <w:rsid w:val="00767FB6"/>
    <w:rsid w:val="00770032"/>
    <w:rsid w:val="007820EB"/>
    <w:rsid w:val="0078261A"/>
    <w:rsid w:val="00782F7C"/>
    <w:rsid w:val="007875FB"/>
    <w:rsid w:val="00793C2E"/>
    <w:rsid w:val="0079595E"/>
    <w:rsid w:val="00795FFA"/>
    <w:rsid w:val="00796F26"/>
    <w:rsid w:val="007A05F8"/>
    <w:rsid w:val="007A0A19"/>
    <w:rsid w:val="007A44C9"/>
    <w:rsid w:val="007A71B6"/>
    <w:rsid w:val="007B1F93"/>
    <w:rsid w:val="007B5770"/>
    <w:rsid w:val="007B74A5"/>
    <w:rsid w:val="007C08E0"/>
    <w:rsid w:val="007C0E7B"/>
    <w:rsid w:val="007C2982"/>
    <w:rsid w:val="007C3FC0"/>
    <w:rsid w:val="007C51CA"/>
    <w:rsid w:val="007C5CD4"/>
    <w:rsid w:val="007C5FD2"/>
    <w:rsid w:val="007D0121"/>
    <w:rsid w:val="007D068A"/>
    <w:rsid w:val="007D24AA"/>
    <w:rsid w:val="007D269E"/>
    <w:rsid w:val="007D715D"/>
    <w:rsid w:val="007E312A"/>
    <w:rsid w:val="007E3E99"/>
    <w:rsid w:val="007E4067"/>
    <w:rsid w:val="007E4885"/>
    <w:rsid w:val="007E4AD5"/>
    <w:rsid w:val="007E4F02"/>
    <w:rsid w:val="007F21AB"/>
    <w:rsid w:val="007F23FE"/>
    <w:rsid w:val="007F37A5"/>
    <w:rsid w:val="007F3E8B"/>
    <w:rsid w:val="007F76AD"/>
    <w:rsid w:val="007F76DB"/>
    <w:rsid w:val="008005F0"/>
    <w:rsid w:val="008019AF"/>
    <w:rsid w:val="00806529"/>
    <w:rsid w:val="008074C4"/>
    <w:rsid w:val="0081368A"/>
    <w:rsid w:val="00813705"/>
    <w:rsid w:val="00814214"/>
    <w:rsid w:val="0081720A"/>
    <w:rsid w:val="00823BE0"/>
    <w:rsid w:val="00826188"/>
    <w:rsid w:val="00827421"/>
    <w:rsid w:val="00832248"/>
    <w:rsid w:val="0083320F"/>
    <w:rsid w:val="0083743D"/>
    <w:rsid w:val="00842DC7"/>
    <w:rsid w:val="00847079"/>
    <w:rsid w:val="0085115B"/>
    <w:rsid w:val="008511C6"/>
    <w:rsid w:val="0085198D"/>
    <w:rsid w:val="00854DF3"/>
    <w:rsid w:val="00856E8F"/>
    <w:rsid w:val="00857110"/>
    <w:rsid w:val="00857709"/>
    <w:rsid w:val="00857E38"/>
    <w:rsid w:val="00857F84"/>
    <w:rsid w:val="00860F63"/>
    <w:rsid w:val="00861D2B"/>
    <w:rsid w:val="00861E78"/>
    <w:rsid w:val="00862D12"/>
    <w:rsid w:val="00864092"/>
    <w:rsid w:val="00864418"/>
    <w:rsid w:val="00871F86"/>
    <w:rsid w:val="00874209"/>
    <w:rsid w:val="00874249"/>
    <w:rsid w:val="00876EF2"/>
    <w:rsid w:val="00877EC2"/>
    <w:rsid w:val="00881B6D"/>
    <w:rsid w:val="0088727B"/>
    <w:rsid w:val="00887BAB"/>
    <w:rsid w:val="00887F4D"/>
    <w:rsid w:val="008938B4"/>
    <w:rsid w:val="00894EE0"/>
    <w:rsid w:val="008950FE"/>
    <w:rsid w:val="0089743F"/>
    <w:rsid w:val="008A4767"/>
    <w:rsid w:val="008A49C0"/>
    <w:rsid w:val="008B0030"/>
    <w:rsid w:val="008B1D5E"/>
    <w:rsid w:val="008B3208"/>
    <w:rsid w:val="008C1E69"/>
    <w:rsid w:val="008C534D"/>
    <w:rsid w:val="008D1218"/>
    <w:rsid w:val="008D19F1"/>
    <w:rsid w:val="008D5657"/>
    <w:rsid w:val="008D6AD0"/>
    <w:rsid w:val="008D74B7"/>
    <w:rsid w:val="008E1165"/>
    <w:rsid w:val="008E1692"/>
    <w:rsid w:val="008E74F5"/>
    <w:rsid w:val="008F516D"/>
    <w:rsid w:val="008F5A33"/>
    <w:rsid w:val="00901BB7"/>
    <w:rsid w:val="009028F1"/>
    <w:rsid w:val="00904804"/>
    <w:rsid w:val="00904C76"/>
    <w:rsid w:val="00905146"/>
    <w:rsid w:val="00905F65"/>
    <w:rsid w:val="00907584"/>
    <w:rsid w:val="00911DAF"/>
    <w:rsid w:val="009121FC"/>
    <w:rsid w:val="00913281"/>
    <w:rsid w:val="00915CC7"/>
    <w:rsid w:val="00916614"/>
    <w:rsid w:val="00916B64"/>
    <w:rsid w:val="00917BDD"/>
    <w:rsid w:val="00921E92"/>
    <w:rsid w:val="00922713"/>
    <w:rsid w:val="009236E3"/>
    <w:rsid w:val="0092496F"/>
    <w:rsid w:val="00925A59"/>
    <w:rsid w:val="00927A15"/>
    <w:rsid w:val="00930D81"/>
    <w:rsid w:val="00930E2B"/>
    <w:rsid w:val="009314B9"/>
    <w:rsid w:val="0093512C"/>
    <w:rsid w:val="00936E8B"/>
    <w:rsid w:val="00942DE0"/>
    <w:rsid w:val="00944220"/>
    <w:rsid w:val="00944F03"/>
    <w:rsid w:val="00950EF9"/>
    <w:rsid w:val="009510FF"/>
    <w:rsid w:val="00952F02"/>
    <w:rsid w:val="00954195"/>
    <w:rsid w:val="0096008A"/>
    <w:rsid w:val="00960D5A"/>
    <w:rsid w:val="00962A11"/>
    <w:rsid w:val="0096740B"/>
    <w:rsid w:val="00972D9B"/>
    <w:rsid w:val="009736CE"/>
    <w:rsid w:val="009766C8"/>
    <w:rsid w:val="00976719"/>
    <w:rsid w:val="0097738B"/>
    <w:rsid w:val="009776E7"/>
    <w:rsid w:val="00977BDE"/>
    <w:rsid w:val="00985249"/>
    <w:rsid w:val="009852C0"/>
    <w:rsid w:val="00985ED3"/>
    <w:rsid w:val="00986C50"/>
    <w:rsid w:val="0098735C"/>
    <w:rsid w:val="009876FF"/>
    <w:rsid w:val="00991816"/>
    <w:rsid w:val="00992DF4"/>
    <w:rsid w:val="00993D09"/>
    <w:rsid w:val="00994349"/>
    <w:rsid w:val="009967E3"/>
    <w:rsid w:val="00997995"/>
    <w:rsid w:val="009A0AEA"/>
    <w:rsid w:val="009A1B3C"/>
    <w:rsid w:val="009A2EB4"/>
    <w:rsid w:val="009A30A9"/>
    <w:rsid w:val="009A7077"/>
    <w:rsid w:val="009B4EA7"/>
    <w:rsid w:val="009C44FE"/>
    <w:rsid w:val="009C491B"/>
    <w:rsid w:val="009C4F8C"/>
    <w:rsid w:val="009C6352"/>
    <w:rsid w:val="009C6B76"/>
    <w:rsid w:val="009C6BE2"/>
    <w:rsid w:val="009C7786"/>
    <w:rsid w:val="009C7AEC"/>
    <w:rsid w:val="009D6552"/>
    <w:rsid w:val="009D72F2"/>
    <w:rsid w:val="009D7906"/>
    <w:rsid w:val="009E01D8"/>
    <w:rsid w:val="009E04B7"/>
    <w:rsid w:val="009E366E"/>
    <w:rsid w:val="009E3E89"/>
    <w:rsid w:val="009E45DC"/>
    <w:rsid w:val="009F13AB"/>
    <w:rsid w:val="009F23FB"/>
    <w:rsid w:val="009F57D6"/>
    <w:rsid w:val="009F59B8"/>
    <w:rsid w:val="00A00137"/>
    <w:rsid w:val="00A01378"/>
    <w:rsid w:val="00A04036"/>
    <w:rsid w:val="00A042DE"/>
    <w:rsid w:val="00A06C36"/>
    <w:rsid w:val="00A06F6A"/>
    <w:rsid w:val="00A071AA"/>
    <w:rsid w:val="00A10409"/>
    <w:rsid w:val="00A1495C"/>
    <w:rsid w:val="00A15A8C"/>
    <w:rsid w:val="00A27A0A"/>
    <w:rsid w:val="00A32453"/>
    <w:rsid w:val="00A32E0B"/>
    <w:rsid w:val="00A33DFF"/>
    <w:rsid w:val="00A34488"/>
    <w:rsid w:val="00A34D36"/>
    <w:rsid w:val="00A37388"/>
    <w:rsid w:val="00A41E88"/>
    <w:rsid w:val="00A44474"/>
    <w:rsid w:val="00A463C0"/>
    <w:rsid w:val="00A46878"/>
    <w:rsid w:val="00A5357E"/>
    <w:rsid w:val="00A53E6B"/>
    <w:rsid w:val="00A56217"/>
    <w:rsid w:val="00A60554"/>
    <w:rsid w:val="00A60699"/>
    <w:rsid w:val="00A61838"/>
    <w:rsid w:val="00A62593"/>
    <w:rsid w:val="00A63AEE"/>
    <w:rsid w:val="00A65D16"/>
    <w:rsid w:val="00A66B3C"/>
    <w:rsid w:val="00A673A7"/>
    <w:rsid w:val="00A70DC9"/>
    <w:rsid w:val="00A712B5"/>
    <w:rsid w:val="00A73D27"/>
    <w:rsid w:val="00A74454"/>
    <w:rsid w:val="00A7629F"/>
    <w:rsid w:val="00A76AA7"/>
    <w:rsid w:val="00A77231"/>
    <w:rsid w:val="00A776DE"/>
    <w:rsid w:val="00A8041F"/>
    <w:rsid w:val="00A92F0C"/>
    <w:rsid w:val="00A9463A"/>
    <w:rsid w:val="00A97334"/>
    <w:rsid w:val="00AA37E4"/>
    <w:rsid w:val="00AA690A"/>
    <w:rsid w:val="00AA7314"/>
    <w:rsid w:val="00AB0D3B"/>
    <w:rsid w:val="00AB12AD"/>
    <w:rsid w:val="00AB13C9"/>
    <w:rsid w:val="00AB2D5E"/>
    <w:rsid w:val="00AB5A53"/>
    <w:rsid w:val="00AB5AE5"/>
    <w:rsid w:val="00AC2073"/>
    <w:rsid w:val="00AC2922"/>
    <w:rsid w:val="00AC4D63"/>
    <w:rsid w:val="00AC4D8F"/>
    <w:rsid w:val="00AD03A3"/>
    <w:rsid w:val="00AD4499"/>
    <w:rsid w:val="00AD5D8F"/>
    <w:rsid w:val="00AD687E"/>
    <w:rsid w:val="00AE47C1"/>
    <w:rsid w:val="00AE5F77"/>
    <w:rsid w:val="00AE696F"/>
    <w:rsid w:val="00AF1047"/>
    <w:rsid w:val="00AF5872"/>
    <w:rsid w:val="00B00817"/>
    <w:rsid w:val="00B06164"/>
    <w:rsid w:val="00B122E3"/>
    <w:rsid w:val="00B128A2"/>
    <w:rsid w:val="00B13C5F"/>
    <w:rsid w:val="00B2524F"/>
    <w:rsid w:val="00B25FB1"/>
    <w:rsid w:val="00B262A4"/>
    <w:rsid w:val="00B31A48"/>
    <w:rsid w:val="00B320BA"/>
    <w:rsid w:val="00B32D99"/>
    <w:rsid w:val="00B33CED"/>
    <w:rsid w:val="00B3515F"/>
    <w:rsid w:val="00B35823"/>
    <w:rsid w:val="00B3790A"/>
    <w:rsid w:val="00B43502"/>
    <w:rsid w:val="00B44FED"/>
    <w:rsid w:val="00B46329"/>
    <w:rsid w:val="00B472DF"/>
    <w:rsid w:val="00B50162"/>
    <w:rsid w:val="00B63009"/>
    <w:rsid w:val="00B63C91"/>
    <w:rsid w:val="00B6742B"/>
    <w:rsid w:val="00B70B60"/>
    <w:rsid w:val="00B70C21"/>
    <w:rsid w:val="00B70FE5"/>
    <w:rsid w:val="00B73012"/>
    <w:rsid w:val="00B73DE3"/>
    <w:rsid w:val="00B81E98"/>
    <w:rsid w:val="00B82690"/>
    <w:rsid w:val="00B931CD"/>
    <w:rsid w:val="00B9461D"/>
    <w:rsid w:val="00B950BC"/>
    <w:rsid w:val="00B95C1D"/>
    <w:rsid w:val="00B96729"/>
    <w:rsid w:val="00B976C4"/>
    <w:rsid w:val="00BA0663"/>
    <w:rsid w:val="00BA0CD0"/>
    <w:rsid w:val="00BA0FDE"/>
    <w:rsid w:val="00BA1EBE"/>
    <w:rsid w:val="00BA2895"/>
    <w:rsid w:val="00BA35DC"/>
    <w:rsid w:val="00BA46A7"/>
    <w:rsid w:val="00BA501D"/>
    <w:rsid w:val="00BA7B87"/>
    <w:rsid w:val="00BB4B37"/>
    <w:rsid w:val="00BB5C95"/>
    <w:rsid w:val="00BC0B33"/>
    <w:rsid w:val="00BC14AD"/>
    <w:rsid w:val="00BC201E"/>
    <w:rsid w:val="00BC7392"/>
    <w:rsid w:val="00BC774A"/>
    <w:rsid w:val="00BC7819"/>
    <w:rsid w:val="00BD4D16"/>
    <w:rsid w:val="00BE096F"/>
    <w:rsid w:val="00BE3C8C"/>
    <w:rsid w:val="00BE41F7"/>
    <w:rsid w:val="00BE70CB"/>
    <w:rsid w:val="00BE78F6"/>
    <w:rsid w:val="00BE7E44"/>
    <w:rsid w:val="00BE7F97"/>
    <w:rsid w:val="00BF075F"/>
    <w:rsid w:val="00BF0B71"/>
    <w:rsid w:val="00BF0C25"/>
    <w:rsid w:val="00BF3BDD"/>
    <w:rsid w:val="00BF534B"/>
    <w:rsid w:val="00BF70F8"/>
    <w:rsid w:val="00BF73EE"/>
    <w:rsid w:val="00C01AFE"/>
    <w:rsid w:val="00C02DEF"/>
    <w:rsid w:val="00C055B0"/>
    <w:rsid w:val="00C0659D"/>
    <w:rsid w:val="00C20165"/>
    <w:rsid w:val="00C2640A"/>
    <w:rsid w:val="00C27DB2"/>
    <w:rsid w:val="00C30262"/>
    <w:rsid w:val="00C31D29"/>
    <w:rsid w:val="00C329BB"/>
    <w:rsid w:val="00C36C7A"/>
    <w:rsid w:val="00C4077A"/>
    <w:rsid w:val="00C4431D"/>
    <w:rsid w:val="00C453D2"/>
    <w:rsid w:val="00C4792E"/>
    <w:rsid w:val="00C514B9"/>
    <w:rsid w:val="00C52375"/>
    <w:rsid w:val="00C5640E"/>
    <w:rsid w:val="00C57AD3"/>
    <w:rsid w:val="00C62ACB"/>
    <w:rsid w:val="00C6498B"/>
    <w:rsid w:val="00C652B8"/>
    <w:rsid w:val="00C6596C"/>
    <w:rsid w:val="00C71342"/>
    <w:rsid w:val="00C72979"/>
    <w:rsid w:val="00C859C7"/>
    <w:rsid w:val="00C8713D"/>
    <w:rsid w:val="00C91243"/>
    <w:rsid w:val="00C93B8D"/>
    <w:rsid w:val="00CA00B9"/>
    <w:rsid w:val="00CA08C2"/>
    <w:rsid w:val="00CA38E2"/>
    <w:rsid w:val="00CA3CEB"/>
    <w:rsid w:val="00CA5767"/>
    <w:rsid w:val="00CA7858"/>
    <w:rsid w:val="00CA7DB2"/>
    <w:rsid w:val="00CB267E"/>
    <w:rsid w:val="00CB7384"/>
    <w:rsid w:val="00CC16FE"/>
    <w:rsid w:val="00CC5007"/>
    <w:rsid w:val="00CC6A81"/>
    <w:rsid w:val="00CD4753"/>
    <w:rsid w:val="00CD7650"/>
    <w:rsid w:val="00CD77B8"/>
    <w:rsid w:val="00CE589F"/>
    <w:rsid w:val="00CF0112"/>
    <w:rsid w:val="00CF3913"/>
    <w:rsid w:val="00CF3C0E"/>
    <w:rsid w:val="00CF4D5C"/>
    <w:rsid w:val="00CF579B"/>
    <w:rsid w:val="00CF58C6"/>
    <w:rsid w:val="00CF5A20"/>
    <w:rsid w:val="00CF679A"/>
    <w:rsid w:val="00CF6D53"/>
    <w:rsid w:val="00D01A1C"/>
    <w:rsid w:val="00D10675"/>
    <w:rsid w:val="00D12CD1"/>
    <w:rsid w:val="00D1433D"/>
    <w:rsid w:val="00D17C07"/>
    <w:rsid w:val="00D17C5C"/>
    <w:rsid w:val="00D27068"/>
    <w:rsid w:val="00D346C6"/>
    <w:rsid w:val="00D35C4D"/>
    <w:rsid w:val="00D3632F"/>
    <w:rsid w:val="00D36D7A"/>
    <w:rsid w:val="00D43CA7"/>
    <w:rsid w:val="00D45AF3"/>
    <w:rsid w:val="00D46235"/>
    <w:rsid w:val="00D60C75"/>
    <w:rsid w:val="00D61AC9"/>
    <w:rsid w:val="00D61B27"/>
    <w:rsid w:val="00D6384C"/>
    <w:rsid w:val="00D67DE4"/>
    <w:rsid w:val="00D7114F"/>
    <w:rsid w:val="00D73382"/>
    <w:rsid w:val="00D82789"/>
    <w:rsid w:val="00D827FE"/>
    <w:rsid w:val="00D83FED"/>
    <w:rsid w:val="00D876C9"/>
    <w:rsid w:val="00D8795B"/>
    <w:rsid w:val="00D900B3"/>
    <w:rsid w:val="00D91B43"/>
    <w:rsid w:val="00D9335A"/>
    <w:rsid w:val="00D95A08"/>
    <w:rsid w:val="00D96A3D"/>
    <w:rsid w:val="00D96DBF"/>
    <w:rsid w:val="00DA02A8"/>
    <w:rsid w:val="00DA3901"/>
    <w:rsid w:val="00DB19C4"/>
    <w:rsid w:val="00DB31F1"/>
    <w:rsid w:val="00DB6D99"/>
    <w:rsid w:val="00DB7C2C"/>
    <w:rsid w:val="00DC058A"/>
    <w:rsid w:val="00DC6ACE"/>
    <w:rsid w:val="00DC7493"/>
    <w:rsid w:val="00DC7B4D"/>
    <w:rsid w:val="00DD263B"/>
    <w:rsid w:val="00DD3558"/>
    <w:rsid w:val="00DE09D6"/>
    <w:rsid w:val="00DE5D2C"/>
    <w:rsid w:val="00DE7079"/>
    <w:rsid w:val="00DF0A8A"/>
    <w:rsid w:val="00DF2545"/>
    <w:rsid w:val="00DF27D2"/>
    <w:rsid w:val="00DF2856"/>
    <w:rsid w:val="00DF40F7"/>
    <w:rsid w:val="00DF617A"/>
    <w:rsid w:val="00DF7745"/>
    <w:rsid w:val="00DF777E"/>
    <w:rsid w:val="00E015B7"/>
    <w:rsid w:val="00E01FBF"/>
    <w:rsid w:val="00E05E1C"/>
    <w:rsid w:val="00E06B51"/>
    <w:rsid w:val="00E06D8F"/>
    <w:rsid w:val="00E071D9"/>
    <w:rsid w:val="00E14AFA"/>
    <w:rsid w:val="00E14DF4"/>
    <w:rsid w:val="00E16D94"/>
    <w:rsid w:val="00E17B51"/>
    <w:rsid w:val="00E21BF7"/>
    <w:rsid w:val="00E22C97"/>
    <w:rsid w:val="00E36A83"/>
    <w:rsid w:val="00E43166"/>
    <w:rsid w:val="00E45888"/>
    <w:rsid w:val="00E47FC9"/>
    <w:rsid w:val="00E53CD1"/>
    <w:rsid w:val="00E61205"/>
    <w:rsid w:val="00E627C8"/>
    <w:rsid w:val="00E65118"/>
    <w:rsid w:val="00E66F31"/>
    <w:rsid w:val="00E7038E"/>
    <w:rsid w:val="00E73B47"/>
    <w:rsid w:val="00E7419B"/>
    <w:rsid w:val="00E74C20"/>
    <w:rsid w:val="00E7650A"/>
    <w:rsid w:val="00E77554"/>
    <w:rsid w:val="00E802F3"/>
    <w:rsid w:val="00E8155D"/>
    <w:rsid w:val="00E84F7C"/>
    <w:rsid w:val="00E86230"/>
    <w:rsid w:val="00E90ADF"/>
    <w:rsid w:val="00E91157"/>
    <w:rsid w:val="00E958D0"/>
    <w:rsid w:val="00EA0518"/>
    <w:rsid w:val="00EA08A8"/>
    <w:rsid w:val="00EA26A3"/>
    <w:rsid w:val="00EA3DBF"/>
    <w:rsid w:val="00EB12F0"/>
    <w:rsid w:val="00EB3B20"/>
    <w:rsid w:val="00EB4452"/>
    <w:rsid w:val="00EB6085"/>
    <w:rsid w:val="00EC3000"/>
    <w:rsid w:val="00EC3B3F"/>
    <w:rsid w:val="00ED041D"/>
    <w:rsid w:val="00ED1A64"/>
    <w:rsid w:val="00ED4EB7"/>
    <w:rsid w:val="00ED53CE"/>
    <w:rsid w:val="00ED54EB"/>
    <w:rsid w:val="00ED78FD"/>
    <w:rsid w:val="00EE23DD"/>
    <w:rsid w:val="00EE411E"/>
    <w:rsid w:val="00EF010F"/>
    <w:rsid w:val="00EF1456"/>
    <w:rsid w:val="00EF3C52"/>
    <w:rsid w:val="00EF54CA"/>
    <w:rsid w:val="00EF55DC"/>
    <w:rsid w:val="00EF5A14"/>
    <w:rsid w:val="00EF6396"/>
    <w:rsid w:val="00EF7CD2"/>
    <w:rsid w:val="00F006FB"/>
    <w:rsid w:val="00F00D38"/>
    <w:rsid w:val="00F010E7"/>
    <w:rsid w:val="00F0351B"/>
    <w:rsid w:val="00F04206"/>
    <w:rsid w:val="00F048E6"/>
    <w:rsid w:val="00F059A3"/>
    <w:rsid w:val="00F06638"/>
    <w:rsid w:val="00F12044"/>
    <w:rsid w:val="00F13CAF"/>
    <w:rsid w:val="00F14E96"/>
    <w:rsid w:val="00F2318B"/>
    <w:rsid w:val="00F23B52"/>
    <w:rsid w:val="00F27293"/>
    <w:rsid w:val="00F3009F"/>
    <w:rsid w:val="00F30962"/>
    <w:rsid w:val="00F30B28"/>
    <w:rsid w:val="00F31ADB"/>
    <w:rsid w:val="00F33681"/>
    <w:rsid w:val="00F3407F"/>
    <w:rsid w:val="00F35967"/>
    <w:rsid w:val="00F37CA7"/>
    <w:rsid w:val="00F403FF"/>
    <w:rsid w:val="00F45475"/>
    <w:rsid w:val="00F50802"/>
    <w:rsid w:val="00F50CD0"/>
    <w:rsid w:val="00F50F38"/>
    <w:rsid w:val="00F5337E"/>
    <w:rsid w:val="00F53A53"/>
    <w:rsid w:val="00F55B7E"/>
    <w:rsid w:val="00F5682D"/>
    <w:rsid w:val="00F61637"/>
    <w:rsid w:val="00F6301D"/>
    <w:rsid w:val="00F632DC"/>
    <w:rsid w:val="00F64113"/>
    <w:rsid w:val="00F65552"/>
    <w:rsid w:val="00F655B2"/>
    <w:rsid w:val="00F659EF"/>
    <w:rsid w:val="00F666DB"/>
    <w:rsid w:val="00F66D70"/>
    <w:rsid w:val="00F67D2B"/>
    <w:rsid w:val="00F70849"/>
    <w:rsid w:val="00F8239D"/>
    <w:rsid w:val="00F856CC"/>
    <w:rsid w:val="00F869E7"/>
    <w:rsid w:val="00F87901"/>
    <w:rsid w:val="00F911E9"/>
    <w:rsid w:val="00F93548"/>
    <w:rsid w:val="00F935FB"/>
    <w:rsid w:val="00F93ED6"/>
    <w:rsid w:val="00F9751C"/>
    <w:rsid w:val="00FA0762"/>
    <w:rsid w:val="00FA727A"/>
    <w:rsid w:val="00FB14FC"/>
    <w:rsid w:val="00FB189D"/>
    <w:rsid w:val="00FB47C6"/>
    <w:rsid w:val="00FC3755"/>
    <w:rsid w:val="00FC414E"/>
    <w:rsid w:val="00FD03E5"/>
    <w:rsid w:val="00FD1E5C"/>
    <w:rsid w:val="00FD2BB3"/>
    <w:rsid w:val="00FD7553"/>
    <w:rsid w:val="00FE0D65"/>
    <w:rsid w:val="00FE1ED0"/>
    <w:rsid w:val="00FE226B"/>
    <w:rsid w:val="00FE27D8"/>
    <w:rsid w:val="00FE3E23"/>
    <w:rsid w:val="00FE3EF7"/>
    <w:rsid w:val="00FE477E"/>
    <w:rsid w:val="00FF1D55"/>
    <w:rsid w:val="00FF6C1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E69"/>
    <w:pPr>
      <w:spacing w:after="200" w:line="276" w:lineRule="auto"/>
    </w:pPr>
    <w:rPr>
      <w:rFonts w:ascii="Calibri" w:hAnsi="Calibri"/>
      <w:sz w:val="22"/>
      <w:szCs w:val="22"/>
    </w:rPr>
  </w:style>
  <w:style w:type="paragraph" w:styleId="1">
    <w:name w:val="heading 1"/>
    <w:basedOn w:val="a"/>
    <w:next w:val="a"/>
    <w:qFormat/>
    <w:rsid w:val="003A0CD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62FB"/>
    <w:pPr>
      <w:keepNext/>
      <w:pBdr>
        <w:top w:val="single" w:sz="4" w:space="0" w:color="auto"/>
        <w:left w:val="single" w:sz="4" w:space="4" w:color="auto"/>
        <w:bottom w:val="single" w:sz="4" w:space="31" w:color="auto"/>
        <w:right w:val="single" w:sz="4" w:space="4" w:color="auto"/>
      </w:pBdr>
      <w:spacing w:after="0" w:line="240" w:lineRule="auto"/>
      <w:jc w:val="center"/>
      <w:outlineLvl w:val="1"/>
    </w:pPr>
    <w:rPr>
      <w:rFonts w:ascii="Times New Roman" w:hAnsi="Times New Roman"/>
      <w:b/>
      <w:sz w:val="32"/>
      <w:szCs w:val="20"/>
      <w:lang w:eastAsia="zh-CN"/>
    </w:rPr>
  </w:style>
  <w:style w:type="paragraph" w:styleId="4">
    <w:name w:val="heading 4"/>
    <w:basedOn w:val="a"/>
    <w:next w:val="a"/>
    <w:link w:val="40"/>
    <w:qFormat/>
    <w:rsid w:val="007562FB"/>
    <w:pPr>
      <w:keepNext/>
      <w:spacing w:before="240" w:after="60" w:line="240" w:lineRule="auto"/>
      <w:outlineLvl w:val="3"/>
    </w:pPr>
    <w:rPr>
      <w:rFonts w:ascii="Times New Roman" w:hAnsi="Times New Roman"/>
      <w:b/>
      <w:bCs/>
      <w:sz w:val="28"/>
      <w:szCs w:val="28"/>
      <w:lang w:eastAsia="zh-CN"/>
    </w:rPr>
  </w:style>
  <w:style w:type="paragraph" w:styleId="5">
    <w:name w:val="heading 5"/>
    <w:basedOn w:val="a"/>
    <w:next w:val="a"/>
    <w:qFormat/>
    <w:rsid w:val="00BB4B37"/>
    <w:pPr>
      <w:spacing w:before="240" w:after="60"/>
      <w:outlineLvl w:val="4"/>
    </w:pPr>
    <w:rPr>
      <w:b/>
      <w:bCs/>
      <w:i/>
      <w:iCs/>
      <w:sz w:val="26"/>
      <w:szCs w:val="26"/>
    </w:rPr>
  </w:style>
  <w:style w:type="paragraph" w:styleId="6">
    <w:name w:val="heading 6"/>
    <w:basedOn w:val="a"/>
    <w:next w:val="a"/>
    <w:link w:val="60"/>
    <w:qFormat/>
    <w:rsid w:val="007562FB"/>
    <w:pPr>
      <w:spacing w:before="240" w:after="60" w:line="240" w:lineRule="auto"/>
      <w:outlineLvl w:val="5"/>
    </w:pPr>
    <w:rPr>
      <w:rFonts w:ascii="Times New Roman" w:hAnsi="Times New Roman"/>
      <w:b/>
      <w:bCs/>
      <w:lang w:eastAsia="zh-CN"/>
    </w:rPr>
  </w:style>
  <w:style w:type="paragraph" w:styleId="8">
    <w:name w:val="heading 8"/>
    <w:basedOn w:val="a"/>
    <w:next w:val="a"/>
    <w:qFormat/>
    <w:rsid w:val="00400DF4"/>
    <w:pPr>
      <w:spacing w:before="240" w:after="60"/>
      <w:outlineLvl w:val="7"/>
    </w:pPr>
    <w:rPr>
      <w:rFonts w:ascii="Times New Roman" w:hAnsi="Times New Roman"/>
      <w:i/>
      <w:iCs/>
      <w:sz w:val="24"/>
      <w:szCs w:val="24"/>
    </w:rPr>
  </w:style>
  <w:style w:type="paragraph" w:styleId="9">
    <w:name w:val="heading 9"/>
    <w:basedOn w:val="a"/>
    <w:next w:val="a"/>
    <w:qFormat/>
    <w:rsid w:val="00400DF4"/>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E69"/>
    <w:pPr>
      <w:autoSpaceDE w:val="0"/>
      <w:autoSpaceDN w:val="0"/>
      <w:adjustRightInd w:val="0"/>
    </w:pPr>
    <w:rPr>
      <w:color w:val="000000"/>
      <w:sz w:val="24"/>
      <w:szCs w:val="24"/>
    </w:rPr>
  </w:style>
  <w:style w:type="character" w:styleId="a3">
    <w:name w:val="Hyperlink"/>
    <w:rsid w:val="000179F8"/>
    <w:rPr>
      <w:color w:val="0000FF"/>
      <w:u w:val="single"/>
    </w:rPr>
  </w:style>
  <w:style w:type="paragraph" w:customStyle="1" w:styleId="1CharCharCharCharCharChar">
    <w:name w:val="Знак Знак1 Знак Знак Знак Знак Знак Знак Знак Знак Знак Знак Char Char Знак Char Char Знак Знак Char Char Знак"/>
    <w:basedOn w:val="a"/>
    <w:autoRedefine/>
    <w:rsid w:val="00905F65"/>
    <w:pPr>
      <w:spacing w:after="120" w:line="240" w:lineRule="auto"/>
    </w:pPr>
    <w:rPr>
      <w:rFonts w:ascii="Futura Bk" w:hAnsi="Futura Bk"/>
      <w:sz w:val="20"/>
      <w:szCs w:val="24"/>
      <w:lang w:val="en-US" w:eastAsia="pl-PL"/>
    </w:rPr>
  </w:style>
  <w:style w:type="paragraph" w:styleId="a4">
    <w:name w:val="Normal (Web)"/>
    <w:basedOn w:val="a"/>
    <w:rsid w:val="00437DC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F5B4B"/>
  </w:style>
  <w:style w:type="paragraph" w:customStyle="1" w:styleId="m">
    <w:name w:val="m"/>
    <w:basedOn w:val="a"/>
    <w:rsid w:val="006F5B4B"/>
    <w:pPr>
      <w:spacing w:before="100" w:beforeAutospacing="1" w:after="100" w:afterAutospacing="1" w:line="240" w:lineRule="auto"/>
    </w:pPr>
    <w:rPr>
      <w:rFonts w:ascii="Times New Roman" w:hAnsi="Times New Roman"/>
      <w:sz w:val="24"/>
      <w:szCs w:val="24"/>
    </w:rPr>
  </w:style>
  <w:style w:type="paragraph" w:customStyle="1" w:styleId="a5">
    <w:name w:val="Знак Знак Знак Знак Знак Знак"/>
    <w:basedOn w:val="a"/>
    <w:rsid w:val="00B73012"/>
    <w:pPr>
      <w:tabs>
        <w:tab w:val="left" w:pos="709"/>
      </w:tabs>
      <w:spacing w:after="0" w:line="240" w:lineRule="auto"/>
    </w:pPr>
    <w:rPr>
      <w:rFonts w:ascii="Tahoma" w:hAnsi="Tahoma"/>
      <w:sz w:val="24"/>
      <w:szCs w:val="24"/>
      <w:lang w:val="pl-PL" w:eastAsia="pl-PL"/>
    </w:rPr>
  </w:style>
  <w:style w:type="paragraph" w:customStyle="1" w:styleId="10">
    <w:name w:val="Знак Знак1"/>
    <w:basedOn w:val="a"/>
    <w:autoRedefine/>
    <w:rsid w:val="002E5AA3"/>
    <w:pPr>
      <w:spacing w:after="120" w:line="240" w:lineRule="auto"/>
    </w:pPr>
    <w:rPr>
      <w:rFonts w:ascii="Futura Bk" w:hAnsi="Futura Bk"/>
      <w:sz w:val="20"/>
      <w:szCs w:val="24"/>
      <w:lang w:val="en-US" w:eastAsia="pl-PL"/>
    </w:rPr>
  </w:style>
  <w:style w:type="paragraph" w:customStyle="1" w:styleId="Textbody">
    <w:name w:val="Text body"/>
    <w:basedOn w:val="a"/>
    <w:rsid w:val="009028F1"/>
    <w:pPr>
      <w:widowControl w:val="0"/>
      <w:suppressAutoHyphens/>
      <w:autoSpaceDE w:val="0"/>
      <w:autoSpaceDN w:val="0"/>
      <w:spacing w:after="120" w:line="240" w:lineRule="auto"/>
    </w:pPr>
    <w:rPr>
      <w:rFonts w:ascii="Times New Roman" w:eastAsia="SimSun" w:hAnsi="Times New Roman"/>
      <w:noProof/>
      <w:sz w:val="24"/>
      <w:szCs w:val="24"/>
      <w:lang w:val="en-US" w:eastAsia="zh-CN"/>
    </w:rPr>
  </w:style>
  <w:style w:type="paragraph" w:customStyle="1" w:styleId="Char">
    <w:name w:val="Char Знак Знак Знак Знак Знак Знак"/>
    <w:basedOn w:val="a"/>
    <w:autoRedefine/>
    <w:rsid w:val="0085198D"/>
    <w:pPr>
      <w:spacing w:after="120" w:line="240" w:lineRule="auto"/>
    </w:pPr>
    <w:rPr>
      <w:rFonts w:ascii="Futura Bk" w:hAnsi="Futura Bk"/>
      <w:sz w:val="20"/>
      <w:szCs w:val="24"/>
      <w:lang w:val="en-US" w:eastAsia="pl-PL"/>
    </w:rPr>
  </w:style>
  <w:style w:type="paragraph" w:customStyle="1" w:styleId="11">
    <w:name w:val="Знак Знак Знак1"/>
    <w:basedOn w:val="a"/>
    <w:rsid w:val="008019AF"/>
    <w:pPr>
      <w:tabs>
        <w:tab w:val="left" w:pos="709"/>
      </w:tabs>
      <w:spacing w:after="0" w:line="240" w:lineRule="auto"/>
    </w:pPr>
    <w:rPr>
      <w:rFonts w:ascii="Tahoma" w:hAnsi="Tahoma"/>
      <w:sz w:val="24"/>
      <w:szCs w:val="24"/>
      <w:lang w:val="pl-PL" w:eastAsia="pl-PL"/>
    </w:rPr>
  </w:style>
  <w:style w:type="paragraph" w:customStyle="1" w:styleId="a6">
    <w:name w:val="Знак Знак"/>
    <w:basedOn w:val="a"/>
    <w:autoRedefine/>
    <w:rsid w:val="006D5E15"/>
    <w:pPr>
      <w:spacing w:after="120" w:line="240" w:lineRule="auto"/>
    </w:pPr>
    <w:rPr>
      <w:rFonts w:ascii="Futura Bk" w:hAnsi="Futura Bk"/>
      <w:sz w:val="20"/>
      <w:szCs w:val="24"/>
      <w:lang w:val="en-US" w:eastAsia="pl-PL"/>
    </w:rPr>
  </w:style>
  <w:style w:type="paragraph" w:customStyle="1" w:styleId="12">
    <w:name w:val="Знак Знак1 Знак Знак Знак"/>
    <w:basedOn w:val="a"/>
    <w:autoRedefine/>
    <w:rsid w:val="00DF0A8A"/>
    <w:pPr>
      <w:spacing w:after="120" w:line="240" w:lineRule="auto"/>
    </w:pPr>
    <w:rPr>
      <w:rFonts w:ascii="Futura Bk" w:hAnsi="Futura Bk"/>
      <w:sz w:val="20"/>
      <w:szCs w:val="24"/>
      <w:lang w:val="en-US" w:eastAsia="pl-PL"/>
    </w:rPr>
  </w:style>
  <w:style w:type="paragraph" w:customStyle="1" w:styleId="CharCharCharCharCharCharCharCharChar1CharCharCharChar">
    <w:name w:val="Char Char Char Char Char Char Char Char Char1 Char Char Char Char"/>
    <w:basedOn w:val="a"/>
    <w:rsid w:val="00AE696F"/>
    <w:pPr>
      <w:tabs>
        <w:tab w:val="left" w:pos="709"/>
      </w:tabs>
      <w:spacing w:after="0" w:line="240" w:lineRule="auto"/>
    </w:pPr>
    <w:rPr>
      <w:rFonts w:ascii="Tahoma" w:hAnsi="Tahoma"/>
      <w:sz w:val="24"/>
      <w:szCs w:val="24"/>
      <w:lang w:val="pl-PL" w:eastAsia="pl-PL"/>
    </w:rPr>
  </w:style>
  <w:style w:type="paragraph" w:customStyle="1" w:styleId="1CharChar">
    <w:name w:val="Знак Знак1 Знак Знак Знак Знак Знак Знак Знак Знак Знак Знак Char Char Знак"/>
    <w:basedOn w:val="a"/>
    <w:autoRedefine/>
    <w:rsid w:val="00782F7C"/>
    <w:pPr>
      <w:spacing w:after="120" w:line="240" w:lineRule="auto"/>
    </w:pPr>
    <w:rPr>
      <w:rFonts w:ascii="Futura Bk" w:hAnsi="Futura Bk"/>
      <w:sz w:val="20"/>
      <w:szCs w:val="24"/>
      <w:lang w:val="en-US" w:eastAsia="pl-PL"/>
    </w:rPr>
  </w:style>
  <w:style w:type="paragraph" w:customStyle="1" w:styleId="a7">
    <w:name w:val="Знак Знак Знак"/>
    <w:basedOn w:val="a"/>
    <w:rsid w:val="00BC7819"/>
    <w:pPr>
      <w:tabs>
        <w:tab w:val="left" w:pos="709"/>
      </w:tabs>
      <w:spacing w:after="0" w:line="240" w:lineRule="auto"/>
    </w:pPr>
    <w:rPr>
      <w:rFonts w:ascii="Tahoma" w:hAnsi="Tahoma"/>
      <w:sz w:val="24"/>
      <w:szCs w:val="24"/>
      <w:lang w:val="pl-PL" w:eastAsia="pl-PL"/>
    </w:rPr>
  </w:style>
  <w:style w:type="paragraph" w:customStyle="1" w:styleId="13">
    <w:name w:val="Знак Знак1 Знак Знак Знак Знак Знак Знак"/>
    <w:basedOn w:val="a"/>
    <w:autoRedefine/>
    <w:rsid w:val="007025CA"/>
    <w:pPr>
      <w:spacing w:after="120" w:line="240" w:lineRule="auto"/>
    </w:pPr>
    <w:rPr>
      <w:rFonts w:ascii="Futura Bk" w:hAnsi="Futura Bk"/>
      <w:sz w:val="20"/>
      <w:szCs w:val="24"/>
      <w:lang w:val="en-US" w:eastAsia="pl-PL"/>
    </w:rPr>
  </w:style>
  <w:style w:type="character" w:customStyle="1" w:styleId="ldef">
    <w:name w:val="ldef"/>
    <w:basedOn w:val="a0"/>
    <w:rsid w:val="00DF27D2"/>
  </w:style>
  <w:style w:type="character" w:customStyle="1" w:styleId="20">
    <w:name w:val="Заглавие 2 Знак"/>
    <w:link w:val="2"/>
    <w:rsid w:val="007562FB"/>
    <w:rPr>
      <w:b/>
      <w:sz w:val="32"/>
      <w:lang w:eastAsia="zh-CN"/>
    </w:rPr>
  </w:style>
  <w:style w:type="character" w:customStyle="1" w:styleId="40">
    <w:name w:val="Заглавие 4 Знак"/>
    <w:link w:val="4"/>
    <w:rsid w:val="007562FB"/>
    <w:rPr>
      <w:b/>
      <w:bCs/>
      <w:sz w:val="28"/>
      <w:szCs w:val="28"/>
      <w:lang w:eastAsia="zh-CN"/>
    </w:rPr>
  </w:style>
  <w:style w:type="character" w:customStyle="1" w:styleId="60">
    <w:name w:val="Заглавие 6 Знак"/>
    <w:link w:val="6"/>
    <w:rsid w:val="007562FB"/>
    <w:rPr>
      <w:b/>
      <w:bCs/>
      <w:sz w:val="22"/>
      <w:szCs w:val="22"/>
      <w:lang w:eastAsia="zh-CN"/>
    </w:rPr>
  </w:style>
  <w:style w:type="paragraph" w:styleId="a8">
    <w:name w:val="Body Text"/>
    <w:basedOn w:val="a"/>
    <w:link w:val="a9"/>
    <w:rsid w:val="007562FB"/>
    <w:pPr>
      <w:spacing w:after="120" w:line="240" w:lineRule="auto"/>
    </w:pPr>
    <w:rPr>
      <w:rFonts w:ascii="Times New Roman" w:hAnsi="Times New Roman"/>
      <w:sz w:val="20"/>
      <w:szCs w:val="20"/>
      <w:lang w:eastAsia="zh-CN"/>
    </w:rPr>
  </w:style>
  <w:style w:type="character" w:customStyle="1" w:styleId="a9">
    <w:name w:val="Основен текст Знак"/>
    <w:link w:val="a8"/>
    <w:rsid w:val="007562FB"/>
    <w:rPr>
      <w:lang w:eastAsia="zh-CN"/>
    </w:rPr>
  </w:style>
  <w:style w:type="paragraph" w:styleId="aa">
    <w:name w:val="Body Text Indent"/>
    <w:basedOn w:val="a"/>
    <w:link w:val="ab"/>
    <w:rsid w:val="007562FB"/>
    <w:pPr>
      <w:spacing w:after="0" w:line="240" w:lineRule="auto"/>
      <w:ind w:firstLine="720"/>
      <w:jc w:val="both"/>
    </w:pPr>
    <w:rPr>
      <w:rFonts w:ascii="Times New Roman" w:hAnsi="Times New Roman"/>
      <w:sz w:val="24"/>
      <w:szCs w:val="20"/>
      <w:lang w:eastAsia="zh-CN"/>
    </w:rPr>
  </w:style>
  <w:style w:type="character" w:customStyle="1" w:styleId="ab">
    <w:name w:val="Основен текст с отстъп Знак"/>
    <w:link w:val="aa"/>
    <w:rsid w:val="007562FB"/>
    <w:rPr>
      <w:sz w:val="24"/>
      <w:lang w:eastAsia="zh-CN"/>
    </w:rPr>
  </w:style>
  <w:style w:type="paragraph" w:styleId="21">
    <w:name w:val="Body Text 2"/>
    <w:basedOn w:val="a"/>
    <w:link w:val="22"/>
    <w:rsid w:val="007562FB"/>
    <w:pPr>
      <w:spacing w:after="0" w:line="240" w:lineRule="auto"/>
      <w:jc w:val="both"/>
    </w:pPr>
    <w:rPr>
      <w:rFonts w:ascii="Times New Roman" w:hAnsi="Times New Roman"/>
      <w:sz w:val="24"/>
      <w:szCs w:val="20"/>
      <w:lang w:eastAsia="zh-CN"/>
    </w:rPr>
  </w:style>
  <w:style w:type="character" w:customStyle="1" w:styleId="22">
    <w:name w:val="Основен текст 2 Знак"/>
    <w:link w:val="21"/>
    <w:rsid w:val="007562FB"/>
    <w:rPr>
      <w:sz w:val="24"/>
      <w:lang w:eastAsia="zh-CN"/>
    </w:rPr>
  </w:style>
  <w:style w:type="paragraph" w:styleId="3">
    <w:name w:val="Body Text 3"/>
    <w:basedOn w:val="a"/>
    <w:link w:val="30"/>
    <w:rsid w:val="007562FB"/>
    <w:pPr>
      <w:spacing w:after="0" w:line="240" w:lineRule="auto"/>
      <w:jc w:val="both"/>
    </w:pPr>
    <w:rPr>
      <w:rFonts w:ascii="Times New Roman" w:hAnsi="Times New Roman"/>
      <w:b/>
      <w:sz w:val="28"/>
      <w:szCs w:val="20"/>
      <w:lang w:eastAsia="zh-CN"/>
    </w:rPr>
  </w:style>
  <w:style w:type="character" w:customStyle="1" w:styleId="30">
    <w:name w:val="Основен текст 3 Знак"/>
    <w:link w:val="3"/>
    <w:rsid w:val="007562FB"/>
    <w:rPr>
      <w:b/>
      <w:sz w:val="28"/>
      <w:lang w:eastAsia="zh-CN"/>
    </w:rPr>
  </w:style>
  <w:style w:type="paragraph" w:styleId="23">
    <w:name w:val="Body Text Indent 2"/>
    <w:basedOn w:val="a"/>
    <w:link w:val="24"/>
    <w:rsid w:val="007562FB"/>
    <w:pPr>
      <w:spacing w:after="0" w:line="240" w:lineRule="auto"/>
      <w:ind w:left="720"/>
      <w:jc w:val="both"/>
    </w:pPr>
    <w:rPr>
      <w:rFonts w:ascii="Times New Roman" w:hAnsi="Times New Roman"/>
      <w:sz w:val="24"/>
      <w:szCs w:val="20"/>
      <w:lang w:eastAsia="zh-CN"/>
    </w:rPr>
  </w:style>
  <w:style w:type="character" w:customStyle="1" w:styleId="24">
    <w:name w:val="Основен текст с отстъп 2 Знак"/>
    <w:link w:val="23"/>
    <w:rsid w:val="007562FB"/>
    <w:rPr>
      <w:sz w:val="24"/>
      <w:lang w:eastAsia="zh-CN"/>
    </w:rPr>
  </w:style>
  <w:style w:type="paragraph" w:styleId="31">
    <w:name w:val="Body Text Indent 3"/>
    <w:basedOn w:val="a"/>
    <w:link w:val="32"/>
    <w:rsid w:val="007562FB"/>
    <w:pPr>
      <w:spacing w:after="120" w:line="240" w:lineRule="auto"/>
      <w:ind w:left="283"/>
    </w:pPr>
    <w:rPr>
      <w:rFonts w:ascii="Times New Roman" w:hAnsi="Times New Roman"/>
      <w:sz w:val="16"/>
      <w:szCs w:val="16"/>
      <w:lang w:eastAsia="zh-CN"/>
    </w:rPr>
  </w:style>
  <w:style w:type="character" w:customStyle="1" w:styleId="32">
    <w:name w:val="Основен текст с отстъп 3 Знак"/>
    <w:link w:val="31"/>
    <w:rsid w:val="007562FB"/>
    <w:rPr>
      <w:sz w:val="16"/>
      <w:szCs w:val="16"/>
      <w:lang w:eastAsia="zh-CN"/>
    </w:rPr>
  </w:style>
  <w:style w:type="paragraph" w:customStyle="1" w:styleId="CharCharCharCharCharCharCharCharChar1CharCharCharChar0">
    <w:name w:val="Char Char Char Char Char Char Char Char Char1 Char Char Char Char"/>
    <w:basedOn w:val="a"/>
    <w:rsid w:val="007562FB"/>
    <w:pPr>
      <w:tabs>
        <w:tab w:val="left" w:pos="709"/>
      </w:tabs>
      <w:spacing w:after="0" w:line="240" w:lineRule="auto"/>
    </w:pPr>
    <w:rPr>
      <w:rFonts w:ascii="Tahoma" w:hAnsi="Tahoma"/>
      <w:sz w:val="24"/>
      <w:szCs w:val="24"/>
      <w:lang w:val="pl-PL" w:eastAsia="pl-PL"/>
    </w:rPr>
  </w:style>
  <w:style w:type="character" w:styleId="HTML">
    <w:name w:val="HTML Cite"/>
    <w:rsid w:val="007562FB"/>
    <w:rPr>
      <w:i/>
      <w:iCs/>
    </w:rPr>
  </w:style>
  <w:style w:type="character" w:customStyle="1" w:styleId="newdocreference">
    <w:name w:val="newdocreference"/>
    <w:basedOn w:val="a0"/>
    <w:rsid w:val="007562FB"/>
  </w:style>
  <w:style w:type="paragraph" w:customStyle="1" w:styleId="1CharCharCharCharCharChar0">
    <w:name w:val="Знак Знак1 Знак Знак Знак Знак Знак Знак Знак Знак Знак Знак Char Char Знак Знак Знак Char Char Знак Знак Знак Знак Char Char Знак"/>
    <w:basedOn w:val="a"/>
    <w:autoRedefine/>
    <w:rsid w:val="007562FB"/>
    <w:pPr>
      <w:spacing w:after="120" w:line="240" w:lineRule="auto"/>
    </w:pPr>
    <w:rPr>
      <w:rFonts w:ascii="Futura Bk" w:hAnsi="Futura Bk"/>
      <w:sz w:val="20"/>
      <w:szCs w:val="24"/>
      <w:lang w:val="en-US" w:eastAsia="pl-PL"/>
    </w:rPr>
  </w:style>
  <w:style w:type="character" w:customStyle="1" w:styleId="samedocreference">
    <w:name w:val="samedocreference"/>
    <w:basedOn w:val="a0"/>
    <w:rsid w:val="007562FB"/>
  </w:style>
  <w:style w:type="paragraph" w:customStyle="1" w:styleId="Char0">
    <w:name w:val="Char"/>
    <w:basedOn w:val="a"/>
    <w:rsid w:val="007562FB"/>
    <w:pPr>
      <w:tabs>
        <w:tab w:val="left" w:pos="709"/>
      </w:tabs>
      <w:spacing w:after="0" w:line="240" w:lineRule="auto"/>
    </w:pPr>
    <w:rPr>
      <w:rFonts w:ascii="Tahoma" w:hAnsi="Tahoma"/>
      <w:sz w:val="20"/>
      <w:szCs w:val="20"/>
      <w:lang w:val="pl-PL" w:eastAsia="pl-PL"/>
    </w:rPr>
  </w:style>
  <w:style w:type="paragraph" w:styleId="ac">
    <w:name w:val="footer"/>
    <w:basedOn w:val="a"/>
    <w:link w:val="ad"/>
    <w:rsid w:val="007562FB"/>
    <w:pPr>
      <w:tabs>
        <w:tab w:val="center" w:pos="4536"/>
        <w:tab w:val="right" w:pos="9072"/>
      </w:tabs>
      <w:spacing w:after="0" w:line="240" w:lineRule="auto"/>
    </w:pPr>
    <w:rPr>
      <w:rFonts w:ascii="Times New Roman" w:hAnsi="Times New Roman"/>
      <w:sz w:val="20"/>
      <w:szCs w:val="20"/>
      <w:lang w:eastAsia="zh-CN"/>
    </w:rPr>
  </w:style>
  <w:style w:type="character" w:customStyle="1" w:styleId="ad">
    <w:name w:val="Долен колонтитул Знак"/>
    <w:link w:val="ac"/>
    <w:rsid w:val="007562FB"/>
    <w:rPr>
      <w:lang w:eastAsia="zh-CN"/>
    </w:rPr>
  </w:style>
  <w:style w:type="character" w:styleId="ae">
    <w:name w:val="page number"/>
    <w:basedOn w:val="a0"/>
    <w:rsid w:val="007562FB"/>
  </w:style>
  <w:style w:type="paragraph" w:customStyle="1" w:styleId="1CharCharCharCharCharChar1">
    <w:name w:val="Знак Знак1 Знак Знак Знак Знак Знак Знак Знак Знак Знак Знак Char Char Знак Знак Знак Char Char Знак Знак Знак Знак Char Char Знак"/>
    <w:basedOn w:val="a"/>
    <w:autoRedefine/>
    <w:rsid w:val="007562FB"/>
    <w:pPr>
      <w:spacing w:after="120" w:line="240" w:lineRule="auto"/>
    </w:pPr>
    <w:rPr>
      <w:rFonts w:ascii="Futura Bk" w:hAnsi="Futura Bk"/>
      <w:sz w:val="20"/>
      <w:szCs w:val="24"/>
      <w:lang w:val="en-US" w:eastAsia="pl-PL"/>
    </w:rPr>
  </w:style>
  <w:style w:type="paragraph" w:customStyle="1" w:styleId="buttons">
    <w:name w:val="buttons"/>
    <w:basedOn w:val="a"/>
    <w:rsid w:val="007562FB"/>
    <w:pPr>
      <w:spacing w:before="100" w:beforeAutospacing="1" w:after="100" w:afterAutospacing="1" w:line="240" w:lineRule="auto"/>
    </w:pPr>
    <w:rPr>
      <w:rFonts w:ascii="Times New Roman" w:hAnsi="Times New Roman"/>
      <w:sz w:val="24"/>
      <w:szCs w:val="24"/>
    </w:rPr>
  </w:style>
  <w:style w:type="paragraph" w:styleId="HTML0">
    <w:name w:val="HTML Preformatted"/>
    <w:basedOn w:val="a"/>
    <w:link w:val="HTML1"/>
    <w:uiPriority w:val="99"/>
    <w:rsid w:val="0075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HTML стандартен Знак"/>
    <w:link w:val="HTML0"/>
    <w:uiPriority w:val="99"/>
    <w:rsid w:val="007562FB"/>
    <w:rPr>
      <w:rFonts w:ascii="Courier New" w:hAnsi="Courier New" w:cs="Courier New"/>
    </w:rPr>
  </w:style>
  <w:style w:type="paragraph" w:styleId="af">
    <w:name w:val="header"/>
    <w:basedOn w:val="a"/>
    <w:link w:val="af0"/>
    <w:uiPriority w:val="99"/>
    <w:rsid w:val="007562FB"/>
    <w:pPr>
      <w:tabs>
        <w:tab w:val="center" w:pos="4536"/>
        <w:tab w:val="right" w:pos="9072"/>
      </w:tabs>
      <w:spacing w:after="0" w:line="240" w:lineRule="auto"/>
    </w:pPr>
    <w:rPr>
      <w:rFonts w:ascii="Times New Roman" w:hAnsi="Times New Roman"/>
      <w:sz w:val="20"/>
      <w:szCs w:val="20"/>
      <w:lang w:eastAsia="zh-CN"/>
    </w:rPr>
  </w:style>
  <w:style w:type="character" w:customStyle="1" w:styleId="af0">
    <w:name w:val="Горен колонтитул Знак"/>
    <w:link w:val="af"/>
    <w:uiPriority w:val="99"/>
    <w:rsid w:val="007562FB"/>
    <w:rPr>
      <w:lang w:eastAsia="zh-CN"/>
    </w:rPr>
  </w:style>
  <w:style w:type="paragraph" w:customStyle="1" w:styleId="firstline">
    <w:name w:val="firstline"/>
    <w:basedOn w:val="a"/>
    <w:rsid w:val="007562FB"/>
    <w:pPr>
      <w:spacing w:before="100" w:beforeAutospacing="1" w:after="100" w:afterAutospacing="1" w:line="240" w:lineRule="auto"/>
    </w:pPr>
    <w:rPr>
      <w:rFonts w:ascii="Times New Roman" w:hAnsi="Times New Roman"/>
      <w:sz w:val="24"/>
      <w:szCs w:val="24"/>
    </w:rPr>
  </w:style>
  <w:style w:type="paragraph" w:styleId="af1">
    <w:name w:val="Title"/>
    <w:basedOn w:val="a"/>
    <w:link w:val="af2"/>
    <w:qFormat/>
    <w:rsid w:val="00593D9B"/>
    <w:pPr>
      <w:widowControl w:val="0"/>
      <w:adjustRightInd w:val="0"/>
      <w:spacing w:after="0" w:line="360" w:lineRule="atLeast"/>
      <w:jc w:val="center"/>
      <w:textAlignment w:val="baseline"/>
    </w:pPr>
    <w:rPr>
      <w:rFonts w:ascii="TimokU" w:hAnsi="TimokU"/>
      <w:b/>
      <w:sz w:val="32"/>
      <w:szCs w:val="20"/>
      <w:lang w:eastAsia="zh-CN"/>
    </w:rPr>
  </w:style>
  <w:style w:type="character" w:customStyle="1" w:styleId="af2">
    <w:name w:val="Заглавие Знак"/>
    <w:link w:val="af1"/>
    <w:rsid w:val="00593D9B"/>
    <w:rPr>
      <w:rFonts w:ascii="TimokU" w:hAnsi="TimokU"/>
      <w:b/>
      <w:sz w:val="32"/>
      <w:lang w:eastAsia="zh-CN"/>
    </w:rPr>
  </w:style>
  <w:style w:type="character" w:customStyle="1" w:styleId="FontStyle15">
    <w:name w:val="Font Style15"/>
    <w:rsid w:val="00BB4B37"/>
    <w:rPr>
      <w:rFonts w:ascii="Times New Roman" w:hAnsi="Times New Roman" w:cs="Times New Roman"/>
      <w:sz w:val="22"/>
      <w:szCs w:val="22"/>
    </w:rPr>
  </w:style>
  <w:style w:type="paragraph" w:styleId="af3">
    <w:name w:val="List Paragraph"/>
    <w:basedOn w:val="a"/>
    <w:qFormat/>
    <w:rsid w:val="009776E7"/>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af4">
    <w:name w:val="No Spacing"/>
    <w:qFormat/>
    <w:rsid w:val="00190954"/>
    <w:rPr>
      <w:rFonts w:eastAsia="Calibri"/>
      <w:sz w:val="24"/>
      <w:szCs w:val="22"/>
      <w:lang w:eastAsia="en-US"/>
    </w:rPr>
  </w:style>
  <w:style w:type="character" w:customStyle="1" w:styleId="FontStyle25">
    <w:name w:val="Font Style25"/>
    <w:rsid w:val="00190954"/>
    <w:rPr>
      <w:rFonts w:ascii="Times New Roman" w:hAnsi="Times New Roman" w:cs="Times New Roman"/>
      <w:sz w:val="20"/>
      <w:szCs w:val="20"/>
    </w:rPr>
  </w:style>
  <w:style w:type="character" w:customStyle="1" w:styleId="alcapt2">
    <w:name w:val="al_capt2"/>
    <w:rsid w:val="00190954"/>
    <w:rPr>
      <w:rFonts w:cs="Times New Roman"/>
      <w:i/>
      <w:iCs/>
    </w:rPr>
  </w:style>
  <w:style w:type="character" w:styleId="af5">
    <w:name w:val="Emphasis"/>
    <w:qFormat/>
    <w:rsid w:val="00652299"/>
    <w:rPr>
      <w:i/>
      <w:iCs/>
    </w:rPr>
  </w:style>
  <w:style w:type="paragraph" w:customStyle="1" w:styleId="htleft">
    <w:name w:val="htleft"/>
    <w:basedOn w:val="a"/>
    <w:rsid w:val="003A0CD9"/>
    <w:pPr>
      <w:spacing w:before="100" w:beforeAutospacing="1" w:after="100" w:afterAutospacing="1" w:line="240" w:lineRule="auto"/>
    </w:pPr>
    <w:rPr>
      <w:rFonts w:ascii="Times New Roman" w:hAnsi="Times New Roman"/>
      <w:sz w:val="24"/>
      <w:szCs w:val="24"/>
      <w:lang w:val="en-GB" w:eastAsia="en-US"/>
    </w:rPr>
  </w:style>
  <w:style w:type="paragraph" w:styleId="af6">
    <w:name w:val="Plain Text"/>
    <w:basedOn w:val="a"/>
    <w:semiHidden/>
    <w:rsid w:val="00400DF4"/>
    <w:pPr>
      <w:suppressAutoHyphens/>
      <w:spacing w:after="0" w:line="240" w:lineRule="auto"/>
      <w:ind w:firstLine="720"/>
    </w:pPr>
    <w:rPr>
      <w:rFonts w:ascii="Courier New" w:hAnsi="Courier New" w:cs="Courier New"/>
      <w:sz w:val="20"/>
      <w:szCs w:val="20"/>
      <w:lang w:eastAsia="zh-CN"/>
    </w:rPr>
  </w:style>
  <w:style w:type="paragraph" w:styleId="25">
    <w:name w:val="List Bullet 2"/>
    <w:basedOn w:val="a"/>
    <w:semiHidden/>
    <w:rsid w:val="00400DF4"/>
    <w:pPr>
      <w:suppressAutoHyphens/>
      <w:spacing w:after="0" w:line="240" w:lineRule="auto"/>
      <w:ind w:left="566" w:hanging="283"/>
    </w:pPr>
    <w:rPr>
      <w:rFonts w:ascii="Times New Roman" w:hAnsi="Times New Roman"/>
      <w:sz w:val="24"/>
      <w:szCs w:val="24"/>
      <w:lang w:val="en-GB" w:eastAsia="zh-CN"/>
    </w:rPr>
  </w:style>
  <w:style w:type="paragraph" w:styleId="26">
    <w:name w:val="List Continue 2"/>
    <w:basedOn w:val="a"/>
    <w:semiHidden/>
    <w:rsid w:val="00400DF4"/>
    <w:pPr>
      <w:suppressAutoHyphens/>
      <w:spacing w:after="120" w:line="240" w:lineRule="auto"/>
      <w:ind w:left="566"/>
    </w:pPr>
    <w:rPr>
      <w:rFonts w:ascii="Times New Roman" w:hAnsi="Times New Roman"/>
      <w:sz w:val="24"/>
      <w:szCs w:val="24"/>
      <w:lang w:val="en-GB" w:eastAsia="zh-CN"/>
    </w:rPr>
  </w:style>
  <w:style w:type="character" w:customStyle="1" w:styleId="FontStyle21">
    <w:name w:val="Font Style21"/>
    <w:rsid w:val="004417A3"/>
    <w:rPr>
      <w:rFonts w:ascii="Times New Roman" w:hAnsi="Times New Roman" w:cs="Times New Roman"/>
      <w:b/>
      <w:bCs/>
      <w:sz w:val="22"/>
      <w:szCs w:val="22"/>
    </w:rPr>
  </w:style>
  <w:style w:type="paragraph" w:styleId="af7">
    <w:name w:val="Block Text"/>
    <w:basedOn w:val="a"/>
    <w:semiHidden/>
    <w:rsid w:val="00504A4C"/>
    <w:pPr>
      <w:spacing w:after="0" w:line="240" w:lineRule="auto"/>
      <w:ind w:left="360" w:right="-154"/>
      <w:jc w:val="both"/>
    </w:pPr>
    <w:rPr>
      <w:rFonts w:ascii="Times New Roman" w:hAnsi="Times New Roman"/>
      <w:color w:val="000000"/>
      <w:sz w:val="24"/>
      <w:lang w:val="en-GB" w:eastAsia="en-US"/>
    </w:rPr>
  </w:style>
  <w:style w:type="paragraph" w:customStyle="1" w:styleId="2CharChar">
    <w:name w:val="Знак Знак2 Char Char"/>
    <w:basedOn w:val="a"/>
    <w:autoRedefine/>
    <w:rsid w:val="00EF5A14"/>
    <w:pPr>
      <w:spacing w:after="120" w:line="240" w:lineRule="auto"/>
    </w:pPr>
    <w:rPr>
      <w:rFonts w:ascii="Futura Bk" w:hAnsi="Futura Bk"/>
      <w:sz w:val="20"/>
      <w:szCs w:val="24"/>
      <w:lang w:val="en-US" w:eastAsia="pl-PL"/>
    </w:rPr>
  </w:style>
  <w:style w:type="paragraph" w:customStyle="1" w:styleId="14">
    <w:name w:val="Списък на абзаци1"/>
    <w:basedOn w:val="a"/>
    <w:qFormat/>
    <w:rsid w:val="00BF73EE"/>
    <w:pPr>
      <w:spacing w:after="0" w:line="240" w:lineRule="auto"/>
      <w:ind w:left="720"/>
      <w:contextualSpacing/>
    </w:pPr>
    <w:rPr>
      <w:rFonts w:ascii="Times New Roman" w:hAnsi="Times New Roman"/>
      <w:sz w:val="20"/>
      <w:szCs w:val="20"/>
      <w:lang w:val="en-US"/>
    </w:rPr>
  </w:style>
  <w:style w:type="numbering" w:styleId="111111">
    <w:name w:val="Outline List 2"/>
    <w:basedOn w:val="a2"/>
    <w:rsid w:val="005B4860"/>
    <w:pPr>
      <w:numPr>
        <w:numId w:val="17"/>
      </w:numPr>
    </w:pPr>
  </w:style>
  <w:style w:type="character" w:customStyle="1" w:styleId="CharChar17">
    <w:name w:val="Char Char17"/>
    <w:rsid w:val="0015461B"/>
    <w:rPr>
      <w:sz w:val="24"/>
      <w:szCs w:val="24"/>
      <w:lang w:val="bg-BG" w:eastAsia="bg-BG" w:bidi="ar-SA"/>
    </w:rPr>
  </w:style>
  <w:style w:type="paragraph" w:styleId="af8">
    <w:name w:val="footnote text"/>
    <w:basedOn w:val="a"/>
    <w:link w:val="af9"/>
    <w:uiPriority w:val="99"/>
    <w:unhideWhenUsed/>
    <w:rsid w:val="00643CF5"/>
    <w:pPr>
      <w:spacing w:after="0" w:line="240" w:lineRule="auto"/>
      <w:ind w:left="720" w:hanging="720"/>
      <w:jc w:val="both"/>
    </w:pPr>
    <w:rPr>
      <w:rFonts w:ascii="Times New Roman" w:eastAsia="Calibri" w:hAnsi="Times New Roman"/>
      <w:sz w:val="20"/>
      <w:szCs w:val="20"/>
    </w:rPr>
  </w:style>
  <w:style w:type="character" w:customStyle="1" w:styleId="af9">
    <w:name w:val="Текст под линия Знак"/>
    <w:link w:val="af8"/>
    <w:uiPriority w:val="99"/>
    <w:rsid w:val="00643CF5"/>
    <w:rPr>
      <w:rFonts w:eastAsia="Calibri"/>
    </w:rPr>
  </w:style>
  <w:style w:type="character" w:styleId="afa">
    <w:name w:val="footnote reference"/>
    <w:uiPriority w:val="99"/>
    <w:unhideWhenUsed/>
    <w:rsid w:val="00643CF5"/>
    <w:rPr>
      <w:shd w:val="clear" w:color="auto" w:fill="auto"/>
      <w:vertAlign w:val="superscript"/>
    </w:rPr>
  </w:style>
  <w:style w:type="paragraph" w:customStyle="1" w:styleId="NormalBold">
    <w:name w:val="NormalBold"/>
    <w:basedOn w:val="a"/>
    <w:link w:val="NormalBoldChar"/>
    <w:rsid w:val="00643CF5"/>
    <w:pPr>
      <w:widowControl w:val="0"/>
      <w:spacing w:after="0" w:line="240" w:lineRule="auto"/>
    </w:pPr>
    <w:rPr>
      <w:rFonts w:ascii="Times New Roman" w:hAnsi="Times New Roman"/>
      <w:b/>
      <w:sz w:val="24"/>
    </w:rPr>
  </w:style>
  <w:style w:type="character" w:customStyle="1" w:styleId="NormalBoldChar">
    <w:name w:val="NormalBold Char"/>
    <w:link w:val="NormalBold"/>
    <w:locked/>
    <w:rsid w:val="00643CF5"/>
    <w:rPr>
      <w:b/>
      <w:sz w:val="24"/>
      <w:szCs w:val="22"/>
    </w:rPr>
  </w:style>
  <w:style w:type="character" w:customStyle="1" w:styleId="DeltaViewInsertion">
    <w:name w:val="DeltaView Insertion"/>
    <w:rsid w:val="00643CF5"/>
    <w:rPr>
      <w:b/>
      <w:i/>
      <w:spacing w:val="0"/>
      <w:lang w:val="bg-BG" w:eastAsia="bg-BG"/>
    </w:rPr>
  </w:style>
  <w:style w:type="paragraph" w:customStyle="1" w:styleId="Text1">
    <w:name w:val="Text 1"/>
    <w:basedOn w:val="a"/>
    <w:rsid w:val="00643CF5"/>
    <w:pPr>
      <w:spacing w:before="120" w:after="120" w:line="240" w:lineRule="auto"/>
      <w:ind w:left="850"/>
      <w:jc w:val="both"/>
    </w:pPr>
    <w:rPr>
      <w:rFonts w:ascii="Times New Roman" w:eastAsia="Calibri" w:hAnsi="Times New Roman"/>
      <w:sz w:val="24"/>
    </w:rPr>
  </w:style>
  <w:style w:type="paragraph" w:customStyle="1" w:styleId="NormalLeft">
    <w:name w:val="Normal Left"/>
    <w:basedOn w:val="a"/>
    <w:rsid w:val="00643CF5"/>
    <w:pPr>
      <w:spacing w:before="120" w:after="120" w:line="240" w:lineRule="auto"/>
    </w:pPr>
    <w:rPr>
      <w:rFonts w:ascii="Times New Roman" w:eastAsia="Calibri" w:hAnsi="Times New Roman"/>
      <w:sz w:val="24"/>
    </w:rPr>
  </w:style>
  <w:style w:type="paragraph" w:customStyle="1" w:styleId="Tiret0">
    <w:name w:val="Tiret 0"/>
    <w:basedOn w:val="a"/>
    <w:rsid w:val="00643CF5"/>
    <w:pPr>
      <w:numPr>
        <w:numId w:val="23"/>
      </w:numPr>
      <w:spacing w:before="120" w:after="120" w:line="240" w:lineRule="auto"/>
      <w:jc w:val="both"/>
    </w:pPr>
    <w:rPr>
      <w:rFonts w:ascii="Times New Roman" w:eastAsia="Calibri" w:hAnsi="Times New Roman"/>
      <w:sz w:val="24"/>
    </w:rPr>
  </w:style>
  <w:style w:type="paragraph" w:customStyle="1" w:styleId="Tiret1">
    <w:name w:val="Tiret 1"/>
    <w:basedOn w:val="a"/>
    <w:rsid w:val="00643CF5"/>
    <w:pPr>
      <w:numPr>
        <w:numId w:val="24"/>
      </w:numPr>
      <w:spacing w:before="120" w:after="120" w:line="240" w:lineRule="auto"/>
      <w:jc w:val="both"/>
    </w:pPr>
    <w:rPr>
      <w:rFonts w:ascii="Times New Roman" w:eastAsia="Calibri" w:hAnsi="Times New Roman"/>
      <w:sz w:val="24"/>
    </w:rPr>
  </w:style>
  <w:style w:type="paragraph" w:customStyle="1" w:styleId="NumPar1">
    <w:name w:val="NumPar 1"/>
    <w:basedOn w:val="a"/>
    <w:next w:val="Text1"/>
    <w:rsid w:val="00643CF5"/>
    <w:pPr>
      <w:numPr>
        <w:numId w:val="27"/>
      </w:numPr>
      <w:spacing w:before="120" w:after="120" w:line="240" w:lineRule="auto"/>
      <w:jc w:val="both"/>
    </w:pPr>
    <w:rPr>
      <w:rFonts w:ascii="Times New Roman" w:eastAsia="Calibri" w:hAnsi="Times New Roman"/>
      <w:sz w:val="24"/>
    </w:rPr>
  </w:style>
  <w:style w:type="paragraph" w:customStyle="1" w:styleId="NumPar2">
    <w:name w:val="NumPar 2"/>
    <w:basedOn w:val="a"/>
    <w:next w:val="Text1"/>
    <w:rsid w:val="00643CF5"/>
    <w:pPr>
      <w:numPr>
        <w:ilvl w:val="1"/>
        <w:numId w:val="27"/>
      </w:numPr>
      <w:spacing w:before="120" w:after="120" w:line="240" w:lineRule="auto"/>
      <w:jc w:val="both"/>
    </w:pPr>
    <w:rPr>
      <w:rFonts w:ascii="Times New Roman" w:eastAsia="Calibri" w:hAnsi="Times New Roman"/>
      <w:sz w:val="24"/>
    </w:rPr>
  </w:style>
  <w:style w:type="paragraph" w:customStyle="1" w:styleId="NumPar3">
    <w:name w:val="NumPar 3"/>
    <w:basedOn w:val="a"/>
    <w:next w:val="Text1"/>
    <w:rsid w:val="00643CF5"/>
    <w:pPr>
      <w:numPr>
        <w:ilvl w:val="2"/>
        <w:numId w:val="27"/>
      </w:numPr>
      <w:spacing w:before="120" w:after="120" w:line="240" w:lineRule="auto"/>
      <w:jc w:val="both"/>
    </w:pPr>
    <w:rPr>
      <w:rFonts w:ascii="Times New Roman" w:eastAsia="Calibri" w:hAnsi="Times New Roman"/>
      <w:sz w:val="24"/>
    </w:rPr>
  </w:style>
  <w:style w:type="paragraph" w:customStyle="1" w:styleId="NumPar4">
    <w:name w:val="NumPar 4"/>
    <w:basedOn w:val="a"/>
    <w:next w:val="Text1"/>
    <w:rsid w:val="00643CF5"/>
    <w:pPr>
      <w:numPr>
        <w:ilvl w:val="3"/>
        <w:numId w:val="27"/>
      </w:numPr>
      <w:spacing w:before="120" w:after="120" w:line="240" w:lineRule="auto"/>
      <w:jc w:val="both"/>
    </w:pPr>
    <w:rPr>
      <w:rFonts w:ascii="Times New Roman" w:eastAsia="Calibri" w:hAnsi="Times New Roman"/>
      <w:sz w:val="24"/>
    </w:rPr>
  </w:style>
  <w:style w:type="paragraph" w:customStyle="1" w:styleId="ChapterTitle">
    <w:name w:val="ChapterTitle"/>
    <w:basedOn w:val="a"/>
    <w:next w:val="a"/>
    <w:rsid w:val="00643CF5"/>
    <w:pPr>
      <w:keepNext/>
      <w:spacing w:before="120" w:after="360" w:line="240" w:lineRule="auto"/>
      <w:jc w:val="center"/>
    </w:pPr>
    <w:rPr>
      <w:rFonts w:ascii="Times New Roman" w:eastAsia="Calibri" w:hAnsi="Times New Roman"/>
      <w:b/>
      <w:sz w:val="32"/>
    </w:rPr>
  </w:style>
  <w:style w:type="paragraph" w:customStyle="1" w:styleId="SectionTitle">
    <w:name w:val="SectionTitle"/>
    <w:basedOn w:val="a"/>
    <w:next w:val="1"/>
    <w:rsid w:val="00643CF5"/>
    <w:pPr>
      <w:keepNext/>
      <w:spacing w:before="120" w:after="360" w:line="240" w:lineRule="auto"/>
      <w:jc w:val="center"/>
    </w:pPr>
    <w:rPr>
      <w:rFonts w:ascii="Times New Roman" w:eastAsia="Calibri" w:hAnsi="Times New Roman"/>
      <w:b/>
      <w:smallCaps/>
      <w:sz w:val="28"/>
    </w:rPr>
  </w:style>
  <w:style w:type="paragraph" w:customStyle="1" w:styleId="Annexetitre">
    <w:name w:val="Annexe titre"/>
    <w:basedOn w:val="a"/>
    <w:next w:val="a"/>
    <w:rsid w:val="00643CF5"/>
    <w:pPr>
      <w:spacing w:before="120" w:after="120" w:line="240" w:lineRule="auto"/>
      <w:jc w:val="center"/>
    </w:pPr>
    <w:rPr>
      <w:rFonts w:ascii="Times New Roman" w:eastAsia="Calibri" w:hAnsi="Times New Roman"/>
      <w:b/>
      <w:sz w:val="24"/>
      <w:u w:val="single"/>
    </w:rPr>
  </w:style>
  <w:style w:type="table" w:styleId="afb">
    <w:name w:val="Table Grid"/>
    <w:basedOn w:val="a1"/>
    <w:uiPriority w:val="59"/>
    <w:rsid w:val="00E862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rsid w:val="00285C98"/>
    <w:pPr>
      <w:spacing w:after="0" w:line="240" w:lineRule="auto"/>
    </w:pPr>
    <w:rPr>
      <w:rFonts w:ascii="Segoe UI" w:hAnsi="Segoe UI"/>
      <w:sz w:val="18"/>
      <w:szCs w:val="18"/>
    </w:rPr>
  </w:style>
  <w:style w:type="character" w:customStyle="1" w:styleId="afd">
    <w:name w:val="Изнесен текст Знак"/>
    <w:link w:val="afc"/>
    <w:rsid w:val="00285C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66100">
      <w:bodyDiv w:val="1"/>
      <w:marLeft w:val="0"/>
      <w:marRight w:val="0"/>
      <w:marTop w:val="0"/>
      <w:marBottom w:val="0"/>
      <w:divBdr>
        <w:top w:val="none" w:sz="0" w:space="0" w:color="auto"/>
        <w:left w:val="none" w:sz="0" w:space="0" w:color="auto"/>
        <w:bottom w:val="none" w:sz="0" w:space="0" w:color="auto"/>
        <w:right w:val="none" w:sz="0" w:space="0" w:color="auto"/>
      </w:divBdr>
    </w:div>
    <w:div w:id="104665703">
      <w:bodyDiv w:val="1"/>
      <w:marLeft w:val="0"/>
      <w:marRight w:val="0"/>
      <w:marTop w:val="0"/>
      <w:marBottom w:val="0"/>
      <w:divBdr>
        <w:top w:val="none" w:sz="0" w:space="0" w:color="auto"/>
        <w:left w:val="none" w:sz="0" w:space="0" w:color="auto"/>
        <w:bottom w:val="none" w:sz="0" w:space="0" w:color="auto"/>
        <w:right w:val="none" w:sz="0" w:space="0" w:color="auto"/>
      </w:divBdr>
    </w:div>
    <w:div w:id="176580180">
      <w:bodyDiv w:val="1"/>
      <w:marLeft w:val="0"/>
      <w:marRight w:val="0"/>
      <w:marTop w:val="0"/>
      <w:marBottom w:val="0"/>
      <w:divBdr>
        <w:top w:val="none" w:sz="0" w:space="0" w:color="auto"/>
        <w:left w:val="none" w:sz="0" w:space="0" w:color="auto"/>
        <w:bottom w:val="none" w:sz="0" w:space="0" w:color="auto"/>
        <w:right w:val="none" w:sz="0" w:space="0" w:color="auto"/>
      </w:divBdr>
    </w:div>
    <w:div w:id="240991058">
      <w:bodyDiv w:val="1"/>
      <w:marLeft w:val="0"/>
      <w:marRight w:val="0"/>
      <w:marTop w:val="0"/>
      <w:marBottom w:val="0"/>
      <w:divBdr>
        <w:top w:val="none" w:sz="0" w:space="0" w:color="auto"/>
        <w:left w:val="none" w:sz="0" w:space="0" w:color="auto"/>
        <w:bottom w:val="none" w:sz="0" w:space="0" w:color="auto"/>
        <w:right w:val="none" w:sz="0" w:space="0" w:color="auto"/>
      </w:divBdr>
    </w:div>
    <w:div w:id="390664098">
      <w:bodyDiv w:val="1"/>
      <w:marLeft w:val="0"/>
      <w:marRight w:val="0"/>
      <w:marTop w:val="0"/>
      <w:marBottom w:val="0"/>
      <w:divBdr>
        <w:top w:val="none" w:sz="0" w:space="0" w:color="auto"/>
        <w:left w:val="none" w:sz="0" w:space="0" w:color="auto"/>
        <w:bottom w:val="none" w:sz="0" w:space="0" w:color="auto"/>
        <w:right w:val="none" w:sz="0" w:space="0" w:color="auto"/>
      </w:divBdr>
    </w:div>
    <w:div w:id="587546549">
      <w:bodyDiv w:val="1"/>
      <w:marLeft w:val="0"/>
      <w:marRight w:val="0"/>
      <w:marTop w:val="0"/>
      <w:marBottom w:val="0"/>
      <w:divBdr>
        <w:top w:val="none" w:sz="0" w:space="0" w:color="auto"/>
        <w:left w:val="none" w:sz="0" w:space="0" w:color="auto"/>
        <w:bottom w:val="none" w:sz="0" w:space="0" w:color="auto"/>
        <w:right w:val="none" w:sz="0" w:space="0" w:color="auto"/>
      </w:divBdr>
    </w:div>
    <w:div w:id="675302767">
      <w:bodyDiv w:val="1"/>
      <w:marLeft w:val="0"/>
      <w:marRight w:val="0"/>
      <w:marTop w:val="0"/>
      <w:marBottom w:val="0"/>
      <w:divBdr>
        <w:top w:val="none" w:sz="0" w:space="0" w:color="auto"/>
        <w:left w:val="none" w:sz="0" w:space="0" w:color="auto"/>
        <w:bottom w:val="none" w:sz="0" w:space="0" w:color="auto"/>
        <w:right w:val="none" w:sz="0" w:space="0" w:color="auto"/>
      </w:divBdr>
    </w:div>
    <w:div w:id="924655727">
      <w:bodyDiv w:val="1"/>
      <w:marLeft w:val="0"/>
      <w:marRight w:val="0"/>
      <w:marTop w:val="0"/>
      <w:marBottom w:val="0"/>
      <w:divBdr>
        <w:top w:val="none" w:sz="0" w:space="0" w:color="auto"/>
        <w:left w:val="none" w:sz="0" w:space="0" w:color="auto"/>
        <w:bottom w:val="none" w:sz="0" w:space="0" w:color="auto"/>
        <w:right w:val="none" w:sz="0" w:space="0" w:color="auto"/>
      </w:divBdr>
    </w:div>
    <w:div w:id="925462012">
      <w:bodyDiv w:val="1"/>
      <w:marLeft w:val="0"/>
      <w:marRight w:val="0"/>
      <w:marTop w:val="0"/>
      <w:marBottom w:val="0"/>
      <w:divBdr>
        <w:top w:val="none" w:sz="0" w:space="0" w:color="auto"/>
        <w:left w:val="none" w:sz="0" w:space="0" w:color="auto"/>
        <w:bottom w:val="none" w:sz="0" w:space="0" w:color="auto"/>
        <w:right w:val="none" w:sz="0" w:space="0" w:color="auto"/>
      </w:divBdr>
    </w:div>
    <w:div w:id="967668661">
      <w:bodyDiv w:val="1"/>
      <w:marLeft w:val="0"/>
      <w:marRight w:val="0"/>
      <w:marTop w:val="0"/>
      <w:marBottom w:val="0"/>
      <w:divBdr>
        <w:top w:val="none" w:sz="0" w:space="0" w:color="auto"/>
        <w:left w:val="none" w:sz="0" w:space="0" w:color="auto"/>
        <w:bottom w:val="none" w:sz="0" w:space="0" w:color="auto"/>
        <w:right w:val="none" w:sz="0" w:space="0" w:color="auto"/>
      </w:divBdr>
    </w:div>
    <w:div w:id="1009480290">
      <w:bodyDiv w:val="1"/>
      <w:marLeft w:val="0"/>
      <w:marRight w:val="0"/>
      <w:marTop w:val="0"/>
      <w:marBottom w:val="0"/>
      <w:divBdr>
        <w:top w:val="none" w:sz="0" w:space="0" w:color="auto"/>
        <w:left w:val="none" w:sz="0" w:space="0" w:color="auto"/>
        <w:bottom w:val="none" w:sz="0" w:space="0" w:color="auto"/>
        <w:right w:val="none" w:sz="0" w:space="0" w:color="auto"/>
      </w:divBdr>
    </w:div>
    <w:div w:id="1315139019">
      <w:bodyDiv w:val="1"/>
      <w:marLeft w:val="0"/>
      <w:marRight w:val="0"/>
      <w:marTop w:val="0"/>
      <w:marBottom w:val="0"/>
      <w:divBdr>
        <w:top w:val="none" w:sz="0" w:space="0" w:color="auto"/>
        <w:left w:val="none" w:sz="0" w:space="0" w:color="auto"/>
        <w:bottom w:val="none" w:sz="0" w:space="0" w:color="auto"/>
        <w:right w:val="none" w:sz="0" w:space="0" w:color="auto"/>
      </w:divBdr>
    </w:div>
    <w:div w:id="1509057748">
      <w:bodyDiv w:val="1"/>
      <w:marLeft w:val="0"/>
      <w:marRight w:val="0"/>
      <w:marTop w:val="0"/>
      <w:marBottom w:val="0"/>
      <w:divBdr>
        <w:top w:val="none" w:sz="0" w:space="0" w:color="auto"/>
        <w:left w:val="none" w:sz="0" w:space="0" w:color="auto"/>
        <w:bottom w:val="none" w:sz="0" w:space="0" w:color="auto"/>
        <w:right w:val="none" w:sz="0" w:space="0" w:color="auto"/>
      </w:divBdr>
    </w:div>
    <w:div w:id="1588540695">
      <w:bodyDiv w:val="1"/>
      <w:marLeft w:val="0"/>
      <w:marRight w:val="0"/>
      <w:marTop w:val="0"/>
      <w:marBottom w:val="0"/>
      <w:divBdr>
        <w:top w:val="none" w:sz="0" w:space="0" w:color="auto"/>
        <w:left w:val="none" w:sz="0" w:space="0" w:color="auto"/>
        <w:bottom w:val="none" w:sz="0" w:space="0" w:color="auto"/>
        <w:right w:val="none" w:sz="0" w:space="0" w:color="auto"/>
      </w:divBdr>
      <w:divsChild>
        <w:div w:id="532883398">
          <w:marLeft w:val="0"/>
          <w:marRight w:val="0"/>
          <w:marTop w:val="0"/>
          <w:marBottom w:val="0"/>
          <w:divBdr>
            <w:top w:val="none" w:sz="0" w:space="0" w:color="auto"/>
            <w:left w:val="none" w:sz="0" w:space="0" w:color="auto"/>
            <w:bottom w:val="none" w:sz="0" w:space="0" w:color="auto"/>
            <w:right w:val="none" w:sz="0" w:space="0" w:color="auto"/>
          </w:divBdr>
        </w:div>
        <w:div w:id="553195557">
          <w:marLeft w:val="0"/>
          <w:marRight w:val="0"/>
          <w:marTop w:val="0"/>
          <w:marBottom w:val="0"/>
          <w:divBdr>
            <w:top w:val="none" w:sz="0" w:space="0" w:color="auto"/>
            <w:left w:val="none" w:sz="0" w:space="0" w:color="auto"/>
            <w:bottom w:val="none" w:sz="0" w:space="0" w:color="auto"/>
            <w:right w:val="none" w:sz="0" w:space="0" w:color="auto"/>
          </w:divBdr>
        </w:div>
        <w:div w:id="643200386">
          <w:marLeft w:val="0"/>
          <w:marRight w:val="0"/>
          <w:marTop w:val="0"/>
          <w:marBottom w:val="0"/>
          <w:divBdr>
            <w:top w:val="none" w:sz="0" w:space="0" w:color="auto"/>
            <w:left w:val="none" w:sz="0" w:space="0" w:color="auto"/>
            <w:bottom w:val="none" w:sz="0" w:space="0" w:color="auto"/>
            <w:right w:val="none" w:sz="0" w:space="0" w:color="auto"/>
          </w:divBdr>
        </w:div>
        <w:div w:id="665019438">
          <w:marLeft w:val="0"/>
          <w:marRight w:val="0"/>
          <w:marTop w:val="0"/>
          <w:marBottom w:val="0"/>
          <w:divBdr>
            <w:top w:val="none" w:sz="0" w:space="0" w:color="auto"/>
            <w:left w:val="none" w:sz="0" w:space="0" w:color="auto"/>
            <w:bottom w:val="none" w:sz="0" w:space="0" w:color="auto"/>
            <w:right w:val="none" w:sz="0" w:space="0" w:color="auto"/>
          </w:divBdr>
        </w:div>
        <w:div w:id="860779215">
          <w:marLeft w:val="0"/>
          <w:marRight w:val="0"/>
          <w:marTop w:val="0"/>
          <w:marBottom w:val="0"/>
          <w:divBdr>
            <w:top w:val="none" w:sz="0" w:space="0" w:color="auto"/>
            <w:left w:val="none" w:sz="0" w:space="0" w:color="auto"/>
            <w:bottom w:val="none" w:sz="0" w:space="0" w:color="auto"/>
            <w:right w:val="none" w:sz="0" w:space="0" w:color="auto"/>
          </w:divBdr>
        </w:div>
        <w:div w:id="1197039058">
          <w:marLeft w:val="0"/>
          <w:marRight w:val="0"/>
          <w:marTop w:val="0"/>
          <w:marBottom w:val="0"/>
          <w:divBdr>
            <w:top w:val="none" w:sz="0" w:space="0" w:color="auto"/>
            <w:left w:val="none" w:sz="0" w:space="0" w:color="auto"/>
            <w:bottom w:val="none" w:sz="0" w:space="0" w:color="auto"/>
            <w:right w:val="none" w:sz="0" w:space="0" w:color="auto"/>
          </w:divBdr>
        </w:div>
        <w:div w:id="1276324327">
          <w:marLeft w:val="0"/>
          <w:marRight w:val="0"/>
          <w:marTop w:val="0"/>
          <w:marBottom w:val="0"/>
          <w:divBdr>
            <w:top w:val="none" w:sz="0" w:space="0" w:color="auto"/>
            <w:left w:val="none" w:sz="0" w:space="0" w:color="auto"/>
            <w:bottom w:val="none" w:sz="0" w:space="0" w:color="auto"/>
            <w:right w:val="none" w:sz="0" w:space="0" w:color="auto"/>
          </w:divBdr>
        </w:div>
        <w:div w:id="1430808866">
          <w:marLeft w:val="0"/>
          <w:marRight w:val="0"/>
          <w:marTop w:val="0"/>
          <w:marBottom w:val="0"/>
          <w:divBdr>
            <w:top w:val="none" w:sz="0" w:space="0" w:color="auto"/>
            <w:left w:val="none" w:sz="0" w:space="0" w:color="auto"/>
            <w:bottom w:val="none" w:sz="0" w:space="0" w:color="auto"/>
            <w:right w:val="none" w:sz="0" w:space="0" w:color="auto"/>
          </w:divBdr>
        </w:div>
        <w:div w:id="1508835566">
          <w:marLeft w:val="0"/>
          <w:marRight w:val="0"/>
          <w:marTop w:val="0"/>
          <w:marBottom w:val="0"/>
          <w:divBdr>
            <w:top w:val="none" w:sz="0" w:space="0" w:color="auto"/>
            <w:left w:val="none" w:sz="0" w:space="0" w:color="auto"/>
            <w:bottom w:val="none" w:sz="0" w:space="0" w:color="auto"/>
            <w:right w:val="none" w:sz="0" w:space="0" w:color="auto"/>
          </w:divBdr>
        </w:div>
        <w:div w:id="1620793539">
          <w:marLeft w:val="0"/>
          <w:marRight w:val="0"/>
          <w:marTop w:val="0"/>
          <w:marBottom w:val="0"/>
          <w:divBdr>
            <w:top w:val="none" w:sz="0" w:space="0" w:color="auto"/>
            <w:left w:val="none" w:sz="0" w:space="0" w:color="auto"/>
            <w:bottom w:val="none" w:sz="0" w:space="0" w:color="auto"/>
            <w:right w:val="none" w:sz="0" w:space="0" w:color="auto"/>
          </w:divBdr>
        </w:div>
        <w:div w:id="1691057816">
          <w:marLeft w:val="0"/>
          <w:marRight w:val="0"/>
          <w:marTop w:val="0"/>
          <w:marBottom w:val="0"/>
          <w:divBdr>
            <w:top w:val="none" w:sz="0" w:space="0" w:color="auto"/>
            <w:left w:val="none" w:sz="0" w:space="0" w:color="auto"/>
            <w:bottom w:val="none" w:sz="0" w:space="0" w:color="auto"/>
            <w:right w:val="none" w:sz="0" w:space="0" w:color="auto"/>
          </w:divBdr>
        </w:div>
      </w:divsChild>
    </w:div>
    <w:div w:id="1592425443">
      <w:bodyDiv w:val="1"/>
      <w:marLeft w:val="0"/>
      <w:marRight w:val="0"/>
      <w:marTop w:val="0"/>
      <w:marBottom w:val="0"/>
      <w:divBdr>
        <w:top w:val="none" w:sz="0" w:space="0" w:color="auto"/>
        <w:left w:val="none" w:sz="0" w:space="0" w:color="auto"/>
        <w:bottom w:val="none" w:sz="0" w:space="0" w:color="auto"/>
        <w:right w:val="none" w:sz="0" w:space="0" w:color="auto"/>
      </w:divBdr>
    </w:div>
    <w:div w:id="1764834173">
      <w:bodyDiv w:val="1"/>
      <w:marLeft w:val="0"/>
      <w:marRight w:val="0"/>
      <w:marTop w:val="0"/>
      <w:marBottom w:val="0"/>
      <w:divBdr>
        <w:top w:val="none" w:sz="0" w:space="0" w:color="auto"/>
        <w:left w:val="none" w:sz="0" w:space="0" w:color="auto"/>
        <w:bottom w:val="none" w:sz="0" w:space="0" w:color="auto"/>
        <w:right w:val="none" w:sz="0" w:space="0" w:color="auto"/>
      </w:divBdr>
      <w:divsChild>
        <w:div w:id="730007557">
          <w:marLeft w:val="0"/>
          <w:marRight w:val="0"/>
          <w:marTop w:val="0"/>
          <w:marBottom w:val="0"/>
          <w:divBdr>
            <w:top w:val="none" w:sz="0" w:space="0" w:color="auto"/>
            <w:left w:val="none" w:sz="0" w:space="0" w:color="auto"/>
            <w:bottom w:val="none" w:sz="0" w:space="0" w:color="auto"/>
            <w:right w:val="none" w:sz="0" w:space="0" w:color="auto"/>
          </w:divBdr>
        </w:div>
        <w:div w:id="747534804">
          <w:marLeft w:val="0"/>
          <w:marRight w:val="0"/>
          <w:marTop w:val="0"/>
          <w:marBottom w:val="0"/>
          <w:divBdr>
            <w:top w:val="none" w:sz="0" w:space="0" w:color="auto"/>
            <w:left w:val="none" w:sz="0" w:space="0" w:color="auto"/>
            <w:bottom w:val="none" w:sz="0" w:space="0" w:color="auto"/>
            <w:right w:val="none" w:sz="0" w:space="0" w:color="auto"/>
          </w:divBdr>
        </w:div>
      </w:divsChild>
    </w:div>
    <w:div w:id="1923029352">
      <w:bodyDiv w:val="1"/>
      <w:marLeft w:val="0"/>
      <w:marRight w:val="0"/>
      <w:marTop w:val="0"/>
      <w:marBottom w:val="0"/>
      <w:divBdr>
        <w:top w:val="none" w:sz="0" w:space="0" w:color="auto"/>
        <w:left w:val="none" w:sz="0" w:space="0" w:color="auto"/>
        <w:bottom w:val="none" w:sz="0" w:space="0" w:color="auto"/>
        <w:right w:val="none" w:sz="0" w:space="0" w:color="auto"/>
      </w:divBdr>
    </w:div>
    <w:div w:id="2000502161">
      <w:bodyDiv w:val="1"/>
      <w:marLeft w:val="0"/>
      <w:marRight w:val="0"/>
      <w:marTop w:val="0"/>
      <w:marBottom w:val="0"/>
      <w:divBdr>
        <w:top w:val="none" w:sz="0" w:space="0" w:color="auto"/>
        <w:left w:val="none" w:sz="0" w:space="0" w:color="auto"/>
        <w:bottom w:val="none" w:sz="0" w:space="0" w:color="auto"/>
        <w:right w:val="none" w:sz="0" w:space="0" w:color="auto"/>
      </w:divBdr>
    </w:div>
    <w:div w:id="2022508648">
      <w:bodyDiv w:val="1"/>
      <w:marLeft w:val="0"/>
      <w:marRight w:val="0"/>
      <w:marTop w:val="0"/>
      <w:marBottom w:val="0"/>
      <w:divBdr>
        <w:top w:val="none" w:sz="0" w:space="0" w:color="auto"/>
        <w:left w:val="none" w:sz="0" w:space="0" w:color="auto"/>
        <w:bottom w:val="none" w:sz="0" w:space="0" w:color="auto"/>
        <w:right w:val="none" w:sz="0" w:space="0" w:color="auto"/>
      </w:divBdr>
    </w:div>
    <w:div w:id="20556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5E53-7CCE-4C48-BCA6-0D5303CA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3072</Words>
  <Characters>17843</Characters>
  <Application>Microsoft Office Word</Application>
  <DocSecurity>0</DocSecurity>
  <Lines>148</Lines>
  <Paragraphs>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„ЮЖНОЦЕНТРАЛНО  ДЪРЖАВНО  ПРЕДПРИЯТИЕ” гр</vt:lpstr>
      <vt:lpstr>„ЮЖНОЦЕНТРАЛНО  ДЪРЖАВНО  ПРЕДПРИЯТИЕ” гр</vt:lpstr>
    </vt:vector>
  </TitlesOfParts>
  <Company>DGS_PLOVDIV</Company>
  <LinksUpToDate>false</LinksUpToDate>
  <CharactersWithSpaces>20874</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„ЮЖНОЦЕНТРАЛНО  ДЪРЖАВНО  ПРЕДПРИЯТИЕ” гр</dc:title>
  <dc:creator>URE</dc:creator>
  <cp:lastModifiedBy>User</cp:lastModifiedBy>
  <cp:revision>10</cp:revision>
  <cp:lastPrinted>2018-04-04T13:06:00Z</cp:lastPrinted>
  <dcterms:created xsi:type="dcterms:W3CDTF">2018-03-29T10:26:00Z</dcterms:created>
  <dcterms:modified xsi:type="dcterms:W3CDTF">2018-04-04T13:06:00Z</dcterms:modified>
</cp:coreProperties>
</file>